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023C70" w14:textId="03BD95D8" w:rsidR="00445CF7" w:rsidRPr="00515F9D" w:rsidRDefault="00780624" w:rsidP="008046EA">
      <w:pPr>
        <w:pStyle w:val="Heading1"/>
      </w:pPr>
      <w:r>
        <w:t xml:space="preserve">Application for a </w:t>
      </w:r>
      <w:r w:rsidR="005361CC">
        <w:t xml:space="preserve">major </w:t>
      </w:r>
      <w:r>
        <w:t>v</w:t>
      </w:r>
      <w:r w:rsidR="00333E45">
        <w:t xml:space="preserve">ariation </w:t>
      </w:r>
      <w:r w:rsidR="00445CF7" w:rsidRPr="00445CF7">
        <w:t xml:space="preserve">to a medicinal cannabis licence under the </w:t>
      </w:r>
      <w:r w:rsidR="00445CF7" w:rsidRPr="00780624">
        <w:rPr>
          <w:i/>
          <w:iCs/>
        </w:rPr>
        <w:t>Narcotic Drugs Act 1967</w:t>
      </w:r>
      <w:r w:rsidR="000A3696">
        <w:rPr>
          <w:i/>
          <w:iCs/>
        </w:rPr>
        <w:t xml:space="preserve"> – </w:t>
      </w:r>
      <w:r w:rsidR="000A3696">
        <w:t>Other matters</w:t>
      </w:r>
    </w:p>
    <w:p w14:paraId="10F89FFA" w14:textId="77777777" w:rsidR="00780624" w:rsidRPr="00780624" w:rsidRDefault="00780624" w:rsidP="00780624"/>
    <w:p w14:paraId="62D5665C" w14:textId="77777777" w:rsidR="00445CF7" w:rsidRPr="00B00A29" w:rsidRDefault="00445CF7" w:rsidP="00F83632">
      <w:pPr>
        <w:spacing w:before="240" w:after="120" w:line="250" w:lineRule="auto"/>
        <w:ind w:right="74"/>
        <w:rPr>
          <w:rFonts w:asciiTheme="minorHAnsi" w:hAnsiTheme="minorHAnsi" w:cstheme="minorHAnsi"/>
          <w:b/>
          <w:color w:val="006DA7"/>
        </w:rPr>
      </w:pPr>
      <w:r w:rsidRPr="00B00A29">
        <w:rPr>
          <w:rFonts w:asciiTheme="minorHAnsi" w:hAnsiTheme="minorHAnsi" w:cstheme="minorHAnsi"/>
          <w:b/>
          <w:color w:val="006DA7"/>
        </w:rPr>
        <w:t>Screening Questions</w:t>
      </w:r>
    </w:p>
    <w:p w14:paraId="2FC4B0D0" w14:textId="29EEAAB7" w:rsidR="00445CF7" w:rsidRPr="00445CF7" w:rsidRDefault="00445CF7" w:rsidP="00F83632">
      <w:pPr>
        <w:pStyle w:val="BodyText"/>
        <w:numPr>
          <w:ilvl w:val="0"/>
          <w:numId w:val="1"/>
        </w:numPr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Does the application relate to a </w:t>
      </w:r>
      <w:r w:rsidR="005361CC">
        <w:rPr>
          <w:rFonts w:asciiTheme="minorHAnsi" w:hAnsiTheme="minorHAnsi" w:cstheme="minorHAnsi"/>
          <w:w w:val="105"/>
          <w:sz w:val="22"/>
          <w:szCs w:val="22"/>
        </w:rPr>
        <w:t xml:space="preserve">medicinal cannabis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licence issued by the Office of Drug Control (ODC) under the </w:t>
      </w:r>
      <w:r w:rsidRPr="00780624">
        <w:rPr>
          <w:rFonts w:asciiTheme="minorHAnsi" w:hAnsiTheme="minorHAnsi" w:cstheme="minorHAnsi"/>
          <w:i/>
          <w:iCs/>
          <w:w w:val="105"/>
          <w:sz w:val="22"/>
          <w:szCs w:val="22"/>
        </w:rPr>
        <w:t>Narcotic</w:t>
      </w:r>
      <w:r w:rsidR="00780624">
        <w:rPr>
          <w:rFonts w:asciiTheme="minorHAnsi" w:hAnsiTheme="minorHAnsi" w:cstheme="minorHAnsi"/>
          <w:i/>
          <w:iCs/>
          <w:w w:val="105"/>
          <w:sz w:val="22"/>
          <w:szCs w:val="22"/>
        </w:rPr>
        <w:t> </w:t>
      </w:r>
      <w:r w:rsidRPr="00780624">
        <w:rPr>
          <w:rFonts w:asciiTheme="minorHAnsi" w:hAnsiTheme="minorHAnsi" w:cstheme="minorHAnsi"/>
          <w:i/>
          <w:iCs/>
          <w:w w:val="105"/>
          <w:sz w:val="22"/>
          <w:szCs w:val="22"/>
        </w:rPr>
        <w:t>Drugs Act 1967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 (the </w:t>
      </w:r>
      <w:r w:rsidR="005361CC">
        <w:rPr>
          <w:rFonts w:asciiTheme="minorHAnsi" w:hAnsiTheme="minorHAnsi" w:cstheme="minorHAnsi"/>
          <w:w w:val="105"/>
          <w:sz w:val="22"/>
          <w:szCs w:val="22"/>
        </w:rPr>
        <w:t xml:space="preserve">Narcotic Drugs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Act)? </w:t>
      </w:r>
    </w:p>
    <w:p w14:paraId="27BFE9CA" w14:textId="770C169E" w:rsidR="00445CF7" w:rsidRPr="00445CF7" w:rsidRDefault="00445CF7" w:rsidP="00F83632">
      <w:pPr>
        <w:pStyle w:val="BodyText"/>
        <w:numPr>
          <w:ilvl w:val="0"/>
          <w:numId w:val="22"/>
        </w:numPr>
        <w:spacing w:before="126" w:line="254" w:lineRule="auto"/>
        <w:ind w:left="568"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Yes- proceed </w:t>
      </w:r>
      <w:r w:rsidR="002A4A15">
        <w:rPr>
          <w:rFonts w:asciiTheme="minorHAnsi" w:hAnsiTheme="minorHAnsi" w:cstheme="minorHAnsi"/>
          <w:w w:val="105"/>
          <w:sz w:val="22"/>
          <w:szCs w:val="22"/>
        </w:rPr>
        <w:t>to Q.2</w:t>
      </w:r>
    </w:p>
    <w:p w14:paraId="0878B624" w14:textId="1B2A2516" w:rsidR="00445CF7" w:rsidRDefault="00445CF7" w:rsidP="00F83632">
      <w:pPr>
        <w:pStyle w:val="BodyText"/>
        <w:numPr>
          <w:ilvl w:val="0"/>
          <w:numId w:val="22"/>
        </w:numPr>
        <w:spacing w:before="126" w:line="254" w:lineRule="auto"/>
        <w:ind w:left="568"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No- Variations cannot be sought until a licence has been granted under the </w:t>
      </w:r>
      <w:r w:rsidR="005361CC">
        <w:rPr>
          <w:rFonts w:asciiTheme="minorHAnsi" w:hAnsiTheme="minorHAnsi" w:cstheme="minorHAnsi"/>
          <w:w w:val="105"/>
          <w:sz w:val="22"/>
          <w:szCs w:val="22"/>
        </w:rPr>
        <w:t xml:space="preserve">Narcotic Drugs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>Act.</w:t>
      </w:r>
    </w:p>
    <w:p w14:paraId="6FD9F0DD" w14:textId="7A724291" w:rsidR="005361CC" w:rsidRDefault="00445CF7" w:rsidP="00F83632">
      <w:pPr>
        <w:pStyle w:val="BodyText"/>
        <w:numPr>
          <w:ilvl w:val="0"/>
          <w:numId w:val="1"/>
        </w:numPr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>
        <w:rPr>
          <w:rFonts w:asciiTheme="minorHAnsi" w:hAnsiTheme="minorHAnsi" w:cstheme="minorHAnsi"/>
          <w:w w:val="105"/>
          <w:sz w:val="22"/>
          <w:szCs w:val="22"/>
        </w:rPr>
        <w:t xml:space="preserve">Does the </w:t>
      </w:r>
      <w:r w:rsidR="002A4A15">
        <w:rPr>
          <w:rFonts w:asciiTheme="minorHAnsi" w:hAnsiTheme="minorHAnsi" w:cstheme="minorHAnsi"/>
          <w:w w:val="105"/>
          <w:sz w:val="22"/>
          <w:szCs w:val="22"/>
        </w:rPr>
        <w:t xml:space="preserve">application 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relate to </w:t>
      </w:r>
      <w:r w:rsidR="002A4A15">
        <w:rPr>
          <w:rFonts w:asciiTheme="minorHAnsi" w:hAnsiTheme="minorHAnsi" w:cstheme="minorHAnsi"/>
          <w:w w:val="105"/>
          <w:sz w:val="22"/>
          <w:szCs w:val="22"/>
        </w:rPr>
        <w:t>one of the following types of licence variation</w:t>
      </w:r>
      <w:r w:rsidR="00F83632">
        <w:rPr>
          <w:rFonts w:asciiTheme="minorHAnsi" w:hAnsiTheme="minorHAnsi" w:cstheme="minorHAnsi"/>
          <w:w w:val="105"/>
          <w:sz w:val="22"/>
          <w:szCs w:val="22"/>
        </w:rPr>
        <w:t>?</w:t>
      </w:r>
    </w:p>
    <w:p w14:paraId="2120B62D" w14:textId="2C96F9D4" w:rsidR="005361CC" w:rsidRPr="002222A0" w:rsidRDefault="000A3696" w:rsidP="00F83632">
      <w:pPr>
        <w:pStyle w:val="BodyText"/>
        <w:numPr>
          <w:ilvl w:val="1"/>
          <w:numId w:val="1"/>
        </w:numPr>
        <w:spacing w:before="126" w:line="254" w:lineRule="auto"/>
        <w:ind w:left="568" w:right="-7"/>
        <w:rPr>
          <w:rFonts w:asciiTheme="minorHAnsi" w:hAnsiTheme="minorHAnsi" w:cstheme="minorHAnsi"/>
          <w:i/>
          <w:iCs/>
          <w:w w:val="105"/>
          <w:sz w:val="22"/>
          <w:szCs w:val="22"/>
        </w:rPr>
      </w:pPr>
      <w:r w:rsidRPr="002222A0">
        <w:rPr>
          <w:rFonts w:asciiTheme="minorHAnsi" w:hAnsiTheme="minorHAnsi" w:cstheme="minorHAnsi"/>
          <w:i/>
          <w:iCs/>
          <w:w w:val="105"/>
          <w:sz w:val="22"/>
          <w:szCs w:val="22"/>
        </w:rPr>
        <w:t xml:space="preserve">Application for a </w:t>
      </w:r>
      <w:r w:rsidR="005361CC" w:rsidRPr="002222A0">
        <w:rPr>
          <w:rFonts w:asciiTheme="minorHAnsi" w:hAnsiTheme="minorHAnsi" w:cstheme="minorHAnsi"/>
          <w:i/>
          <w:iCs/>
          <w:w w:val="105"/>
          <w:sz w:val="22"/>
          <w:szCs w:val="22"/>
        </w:rPr>
        <w:t>minor variation to a medicinal cannabis licence</w:t>
      </w:r>
      <w:r w:rsidRPr="002222A0">
        <w:rPr>
          <w:rFonts w:asciiTheme="minorHAnsi" w:hAnsiTheme="minorHAnsi" w:cstheme="minorHAnsi"/>
          <w:i/>
          <w:iCs/>
          <w:w w:val="105"/>
          <w:sz w:val="22"/>
          <w:szCs w:val="22"/>
        </w:rPr>
        <w:t xml:space="preserve"> under the Narcotic Drugs Act 1967</w:t>
      </w:r>
    </w:p>
    <w:p w14:paraId="4BF3A4D3" w14:textId="4CD520BA" w:rsidR="005361CC" w:rsidRPr="002222A0" w:rsidRDefault="000A3696" w:rsidP="00F83632">
      <w:pPr>
        <w:pStyle w:val="BodyText"/>
        <w:numPr>
          <w:ilvl w:val="1"/>
          <w:numId w:val="1"/>
        </w:numPr>
        <w:spacing w:before="126" w:line="254" w:lineRule="auto"/>
        <w:ind w:left="568" w:right="-7"/>
        <w:rPr>
          <w:rFonts w:asciiTheme="minorHAnsi" w:hAnsiTheme="minorHAnsi" w:cstheme="minorHAnsi"/>
          <w:i/>
          <w:iCs/>
          <w:w w:val="105"/>
          <w:sz w:val="22"/>
          <w:szCs w:val="22"/>
        </w:rPr>
      </w:pPr>
      <w:r w:rsidRPr="002222A0">
        <w:rPr>
          <w:rFonts w:asciiTheme="minorHAnsi" w:hAnsiTheme="minorHAnsi" w:cstheme="minorHAnsi"/>
          <w:i/>
          <w:iCs/>
          <w:w w:val="105"/>
          <w:sz w:val="22"/>
          <w:szCs w:val="22"/>
        </w:rPr>
        <w:t xml:space="preserve">Application for a </w:t>
      </w:r>
      <w:r w:rsidR="005361CC" w:rsidRPr="002222A0">
        <w:rPr>
          <w:rFonts w:asciiTheme="minorHAnsi" w:hAnsiTheme="minorHAnsi" w:cstheme="minorHAnsi"/>
          <w:i/>
          <w:iCs/>
          <w:w w:val="105"/>
          <w:sz w:val="22"/>
          <w:szCs w:val="22"/>
        </w:rPr>
        <w:t xml:space="preserve">major variation to a medicinal cannabis licence </w:t>
      </w:r>
      <w:r w:rsidRPr="002222A0">
        <w:rPr>
          <w:rFonts w:asciiTheme="minorHAnsi" w:hAnsiTheme="minorHAnsi" w:cstheme="minorHAnsi"/>
          <w:i/>
          <w:iCs/>
          <w:w w:val="105"/>
          <w:sz w:val="22"/>
          <w:szCs w:val="22"/>
        </w:rPr>
        <w:t>under the Narcotic Drugs Act 1967</w:t>
      </w:r>
      <w:r w:rsidR="00515F9D">
        <w:rPr>
          <w:rFonts w:asciiTheme="minorHAnsi" w:hAnsiTheme="minorHAnsi" w:cstheme="minorHAnsi"/>
          <w:i/>
          <w:iCs/>
          <w:w w:val="105"/>
          <w:sz w:val="22"/>
          <w:szCs w:val="22"/>
        </w:rPr>
        <w:t xml:space="preserve"> </w:t>
      </w:r>
      <w:r w:rsidR="005361CC" w:rsidRPr="002222A0">
        <w:rPr>
          <w:rFonts w:asciiTheme="minorHAnsi" w:hAnsiTheme="minorHAnsi" w:cstheme="minorHAnsi"/>
          <w:i/>
          <w:iCs/>
          <w:w w:val="105"/>
          <w:sz w:val="22"/>
          <w:szCs w:val="22"/>
        </w:rPr>
        <w:t xml:space="preserve">– </w:t>
      </w:r>
      <w:r w:rsidR="00515F9D">
        <w:rPr>
          <w:rFonts w:asciiTheme="minorHAnsi" w:hAnsiTheme="minorHAnsi" w:cstheme="minorHAnsi"/>
          <w:i/>
          <w:iCs/>
          <w:w w:val="105"/>
          <w:sz w:val="22"/>
          <w:szCs w:val="22"/>
        </w:rPr>
        <w:t>A</w:t>
      </w:r>
      <w:r w:rsidR="005361CC" w:rsidRPr="002222A0">
        <w:rPr>
          <w:rFonts w:asciiTheme="minorHAnsi" w:hAnsiTheme="minorHAnsi" w:cstheme="minorHAnsi"/>
          <w:i/>
          <w:iCs/>
          <w:w w:val="105"/>
          <w:sz w:val="22"/>
          <w:szCs w:val="22"/>
        </w:rPr>
        <w:t>ddition of persons authori</w:t>
      </w:r>
      <w:r w:rsidR="002222A0">
        <w:rPr>
          <w:rFonts w:asciiTheme="minorHAnsi" w:hAnsiTheme="minorHAnsi" w:cstheme="minorHAnsi"/>
          <w:i/>
          <w:iCs/>
          <w:w w:val="105"/>
          <w:sz w:val="22"/>
          <w:szCs w:val="22"/>
        </w:rPr>
        <w:t>s</w:t>
      </w:r>
      <w:r w:rsidR="005361CC" w:rsidRPr="002222A0">
        <w:rPr>
          <w:rFonts w:asciiTheme="minorHAnsi" w:hAnsiTheme="minorHAnsi" w:cstheme="minorHAnsi"/>
          <w:i/>
          <w:iCs/>
          <w:w w:val="105"/>
          <w:sz w:val="22"/>
          <w:szCs w:val="22"/>
        </w:rPr>
        <w:t>ed to undertake activities</w:t>
      </w:r>
    </w:p>
    <w:p w14:paraId="5436E1AA" w14:textId="198742B7" w:rsidR="00780624" w:rsidRDefault="000A3696" w:rsidP="00F83632">
      <w:pPr>
        <w:pStyle w:val="BodyText"/>
        <w:numPr>
          <w:ilvl w:val="1"/>
          <w:numId w:val="1"/>
        </w:numPr>
        <w:spacing w:before="126" w:line="254" w:lineRule="auto"/>
        <w:ind w:left="568" w:right="-7"/>
        <w:rPr>
          <w:rFonts w:asciiTheme="minorHAnsi" w:hAnsiTheme="minorHAnsi" w:cstheme="minorHAnsi"/>
          <w:w w:val="105"/>
          <w:sz w:val="22"/>
          <w:szCs w:val="22"/>
        </w:rPr>
      </w:pPr>
      <w:r w:rsidRPr="002222A0">
        <w:rPr>
          <w:rFonts w:asciiTheme="minorHAnsi" w:hAnsiTheme="minorHAnsi" w:cstheme="minorHAnsi"/>
          <w:i/>
          <w:iCs/>
          <w:w w:val="105"/>
          <w:sz w:val="22"/>
          <w:szCs w:val="22"/>
        </w:rPr>
        <w:t xml:space="preserve">Application for a </w:t>
      </w:r>
      <w:r w:rsidR="005361CC" w:rsidRPr="002222A0">
        <w:rPr>
          <w:rFonts w:asciiTheme="minorHAnsi" w:hAnsiTheme="minorHAnsi" w:cstheme="minorHAnsi"/>
          <w:i/>
          <w:iCs/>
          <w:w w:val="105"/>
          <w:sz w:val="22"/>
          <w:szCs w:val="22"/>
        </w:rPr>
        <w:t>major variation to a medicinal cannabis licence</w:t>
      </w:r>
      <w:r w:rsidRPr="002222A0">
        <w:rPr>
          <w:rFonts w:asciiTheme="minorHAnsi" w:hAnsiTheme="minorHAnsi" w:cstheme="minorHAnsi"/>
          <w:i/>
          <w:iCs/>
          <w:w w:val="105"/>
          <w:sz w:val="22"/>
          <w:szCs w:val="22"/>
        </w:rPr>
        <w:t xml:space="preserve"> under the Narcotic Drugs Act</w:t>
      </w:r>
      <w:r w:rsidR="00515F9D">
        <w:rPr>
          <w:rFonts w:asciiTheme="minorHAnsi" w:hAnsiTheme="minorHAnsi" w:cstheme="minorHAnsi"/>
          <w:i/>
          <w:iCs/>
          <w:w w:val="105"/>
          <w:sz w:val="22"/>
          <w:szCs w:val="22"/>
        </w:rPr>
        <w:t xml:space="preserve"> 1967 </w:t>
      </w:r>
      <w:r w:rsidR="005361CC" w:rsidRPr="002222A0">
        <w:rPr>
          <w:rFonts w:asciiTheme="minorHAnsi" w:hAnsiTheme="minorHAnsi" w:cstheme="minorHAnsi"/>
          <w:i/>
          <w:iCs/>
          <w:w w:val="105"/>
          <w:sz w:val="22"/>
          <w:szCs w:val="22"/>
        </w:rPr>
        <w:t xml:space="preserve">– </w:t>
      </w:r>
      <w:r w:rsidR="00515F9D">
        <w:rPr>
          <w:rFonts w:asciiTheme="minorHAnsi" w:hAnsiTheme="minorHAnsi" w:cstheme="minorHAnsi"/>
          <w:i/>
          <w:iCs/>
          <w:w w:val="105"/>
          <w:sz w:val="22"/>
          <w:szCs w:val="22"/>
        </w:rPr>
        <w:t>C</w:t>
      </w:r>
      <w:r w:rsidR="005361CC" w:rsidRPr="002222A0">
        <w:rPr>
          <w:rFonts w:asciiTheme="minorHAnsi" w:hAnsiTheme="minorHAnsi" w:cstheme="minorHAnsi"/>
          <w:i/>
          <w:iCs/>
          <w:w w:val="105"/>
          <w:sz w:val="22"/>
          <w:szCs w:val="22"/>
        </w:rPr>
        <w:t>hanges affecting site or security</w:t>
      </w:r>
    </w:p>
    <w:p w14:paraId="3D39AFE3" w14:textId="30EB457A" w:rsidR="00515F9D" w:rsidRDefault="00515F9D" w:rsidP="00F83632">
      <w:pPr>
        <w:pStyle w:val="BodyText"/>
        <w:numPr>
          <w:ilvl w:val="1"/>
          <w:numId w:val="1"/>
        </w:numPr>
        <w:spacing w:before="126" w:line="254" w:lineRule="auto"/>
        <w:ind w:left="568" w:right="-7"/>
        <w:rPr>
          <w:rFonts w:asciiTheme="minorHAnsi" w:hAnsiTheme="minorHAnsi" w:cstheme="minorHAnsi"/>
          <w:w w:val="105"/>
          <w:sz w:val="22"/>
          <w:szCs w:val="22"/>
        </w:rPr>
      </w:pPr>
      <w:r>
        <w:rPr>
          <w:rFonts w:asciiTheme="minorHAnsi" w:hAnsiTheme="minorHAnsi" w:cstheme="minorHAnsi"/>
          <w:i/>
          <w:iCs/>
          <w:w w:val="105"/>
          <w:sz w:val="22"/>
          <w:szCs w:val="22"/>
        </w:rPr>
        <w:t>Application for a major variation to a medicinal cannabis licence under the Narcotic Drugs Act 1967 - C</w:t>
      </w:r>
      <w:r w:rsidRPr="00515F9D">
        <w:rPr>
          <w:rFonts w:asciiTheme="minorHAnsi" w:hAnsiTheme="minorHAnsi" w:cstheme="minorHAnsi"/>
          <w:i/>
          <w:iCs/>
          <w:w w:val="105"/>
          <w:sz w:val="22"/>
          <w:szCs w:val="22"/>
        </w:rPr>
        <w:t>hanges affecting location of a licensed premises</w:t>
      </w:r>
      <w:r>
        <w:rPr>
          <w:rFonts w:asciiTheme="minorHAnsi" w:hAnsiTheme="minorHAnsi" w:cstheme="minorHAnsi"/>
          <w:i/>
          <w:iCs/>
          <w:w w:val="105"/>
          <w:sz w:val="22"/>
          <w:szCs w:val="22"/>
        </w:rPr>
        <w:t>.</w:t>
      </w:r>
    </w:p>
    <w:p w14:paraId="3B2AD647" w14:textId="47E62AD7" w:rsidR="00445CF7" w:rsidRDefault="00445CF7" w:rsidP="00F83632">
      <w:pPr>
        <w:pStyle w:val="BodyText"/>
        <w:numPr>
          <w:ilvl w:val="0"/>
          <w:numId w:val="22"/>
        </w:numPr>
        <w:spacing w:before="126" w:line="254" w:lineRule="auto"/>
        <w:ind w:left="568" w:right="-7"/>
        <w:rPr>
          <w:rFonts w:asciiTheme="minorHAnsi" w:hAnsiTheme="minorHAnsi" w:cstheme="minorHAnsi"/>
          <w:w w:val="105"/>
          <w:sz w:val="22"/>
          <w:szCs w:val="22"/>
        </w:rPr>
      </w:pPr>
      <w:r>
        <w:rPr>
          <w:rFonts w:asciiTheme="minorHAnsi" w:hAnsiTheme="minorHAnsi" w:cstheme="minorHAnsi"/>
          <w:w w:val="105"/>
          <w:sz w:val="22"/>
          <w:szCs w:val="22"/>
        </w:rPr>
        <w:t xml:space="preserve">Yes- </w:t>
      </w:r>
      <w:r w:rsidR="00F83632">
        <w:rPr>
          <w:rFonts w:asciiTheme="minorHAnsi" w:hAnsiTheme="minorHAnsi" w:cstheme="minorHAnsi"/>
          <w:w w:val="105"/>
          <w:sz w:val="22"/>
          <w:szCs w:val="22"/>
        </w:rPr>
        <w:t xml:space="preserve">do not use this form, but instead </w:t>
      </w:r>
      <w:r>
        <w:rPr>
          <w:rFonts w:asciiTheme="minorHAnsi" w:hAnsiTheme="minorHAnsi" w:cstheme="minorHAnsi"/>
          <w:w w:val="105"/>
          <w:sz w:val="22"/>
          <w:szCs w:val="22"/>
        </w:rPr>
        <w:t>proceed</w:t>
      </w:r>
      <w:r w:rsidR="00F83632">
        <w:rPr>
          <w:rFonts w:asciiTheme="minorHAnsi" w:hAnsiTheme="minorHAnsi" w:cstheme="minorHAnsi"/>
          <w:w w:val="105"/>
          <w:sz w:val="22"/>
          <w:szCs w:val="22"/>
        </w:rPr>
        <w:t xml:space="preserve"> with the </w:t>
      </w:r>
      <w:r w:rsidR="002B6359">
        <w:rPr>
          <w:rFonts w:asciiTheme="minorHAnsi" w:hAnsiTheme="minorHAnsi" w:cstheme="minorHAnsi"/>
          <w:w w:val="105"/>
          <w:sz w:val="22"/>
          <w:szCs w:val="22"/>
        </w:rPr>
        <w:t xml:space="preserve">relevant application </w:t>
      </w:r>
      <w:r w:rsidR="00F83632">
        <w:rPr>
          <w:rFonts w:asciiTheme="minorHAnsi" w:hAnsiTheme="minorHAnsi" w:cstheme="minorHAnsi"/>
          <w:w w:val="105"/>
          <w:sz w:val="22"/>
          <w:szCs w:val="22"/>
        </w:rPr>
        <w:t xml:space="preserve">form </w:t>
      </w:r>
      <w:r w:rsidR="002B6359">
        <w:rPr>
          <w:rFonts w:asciiTheme="minorHAnsi" w:hAnsiTheme="minorHAnsi" w:cstheme="minorHAnsi"/>
          <w:w w:val="105"/>
          <w:sz w:val="22"/>
          <w:szCs w:val="22"/>
        </w:rPr>
        <w:t>above</w:t>
      </w:r>
      <w:r w:rsidR="00F83632">
        <w:rPr>
          <w:rFonts w:asciiTheme="minorHAnsi" w:hAnsiTheme="minorHAnsi" w:cstheme="minorHAnsi"/>
          <w:w w:val="105"/>
          <w:sz w:val="22"/>
          <w:szCs w:val="22"/>
        </w:rPr>
        <w:t>. These forms are available on the ODC website.</w:t>
      </w:r>
    </w:p>
    <w:p w14:paraId="702C70D1" w14:textId="176747AC" w:rsidR="00445CF7" w:rsidRPr="002B6359" w:rsidRDefault="00445CF7" w:rsidP="002B3759">
      <w:pPr>
        <w:pStyle w:val="BodyText"/>
        <w:numPr>
          <w:ilvl w:val="0"/>
          <w:numId w:val="22"/>
        </w:numPr>
        <w:spacing w:before="126" w:line="254" w:lineRule="auto"/>
        <w:ind w:left="568" w:right="-7"/>
        <w:rPr>
          <w:rFonts w:asciiTheme="minorHAnsi" w:hAnsiTheme="minorHAnsi" w:cstheme="minorHAnsi"/>
          <w:w w:val="105"/>
          <w:sz w:val="22"/>
          <w:szCs w:val="22"/>
        </w:rPr>
      </w:pPr>
      <w:r w:rsidRPr="002B6359">
        <w:rPr>
          <w:rFonts w:asciiTheme="minorHAnsi" w:hAnsiTheme="minorHAnsi" w:cstheme="minorHAnsi"/>
          <w:w w:val="105"/>
          <w:sz w:val="22"/>
          <w:szCs w:val="22"/>
        </w:rPr>
        <w:t xml:space="preserve">No- </w:t>
      </w:r>
      <w:r w:rsidR="002B6359">
        <w:rPr>
          <w:rFonts w:asciiTheme="minorHAnsi" w:hAnsiTheme="minorHAnsi" w:cstheme="minorHAnsi"/>
          <w:w w:val="105"/>
          <w:sz w:val="22"/>
          <w:szCs w:val="22"/>
        </w:rPr>
        <w:t xml:space="preserve">if the proposed variation is for other matters, </w:t>
      </w:r>
      <w:r w:rsidR="00F83632" w:rsidRPr="002B6359">
        <w:rPr>
          <w:rFonts w:asciiTheme="minorHAnsi" w:hAnsiTheme="minorHAnsi" w:cstheme="minorHAnsi"/>
          <w:w w:val="105"/>
          <w:sz w:val="22"/>
          <w:szCs w:val="22"/>
        </w:rPr>
        <w:t xml:space="preserve">proceed with this </w:t>
      </w:r>
      <w:r w:rsidR="002B6359" w:rsidRPr="002B6359">
        <w:rPr>
          <w:rFonts w:asciiTheme="minorHAnsi" w:hAnsiTheme="minorHAnsi" w:cstheme="minorHAnsi"/>
          <w:w w:val="105"/>
          <w:sz w:val="22"/>
          <w:szCs w:val="22"/>
        </w:rPr>
        <w:t xml:space="preserve">application </w:t>
      </w:r>
      <w:r w:rsidR="00F83632" w:rsidRPr="002B6359">
        <w:rPr>
          <w:rFonts w:asciiTheme="minorHAnsi" w:hAnsiTheme="minorHAnsi" w:cstheme="minorHAnsi"/>
          <w:w w:val="105"/>
          <w:sz w:val="22"/>
          <w:szCs w:val="22"/>
        </w:rPr>
        <w:t>form.</w:t>
      </w:r>
      <w:r w:rsidR="002B6359" w:rsidRPr="002B6359">
        <w:rPr>
          <w:rFonts w:asciiTheme="minorHAnsi" w:hAnsiTheme="minorHAnsi" w:cstheme="minorHAnsi"/>
          <w:w w:val="105"/>
          <w:sz w:val="22"/>
          <w:szCs w:val="22"/>
        </w:rPr>
        <w:t xml:space="preserve">  </w:t>
      </w:r>
      <w:r w:rsidR="00F83632" w:rsidRPr="002B6359">
        <w:rPr>
          <w:rFonts w:asciiTheme="minorHAnsi" w:hAnsiTheme="minorHAnsi" w:cstheme="minorHAnsi"/>
          <w:w w:val="105"/>
          <w:sz w:val="22"/>
          <w:szCs w:val="22"/>
        </w:rPr>
        <w:t xml:space="preserve">If you have any questions </w:t>
      </w:r>
      <w:r w:rsidR="002B6359" w:rsidRPr="002B6359">
        <w:rPr>
          <w:rFonts w:asciiTheme="minorHAnsi" w:hAnsiTheme="minorHAnsi" w:cstheme="minorHAnsi"/>
          <w:w w:val="105"/>
          <w:sz w:val="22"/>
          <w:szCs w:val="22"/>
        </w:rPr>
        <w:t>about which form to use</w:t>
      </w:r>
      <w:r w:rsidR="002B6359">
        <w:rPr>
          <w:rFonts w:asciiTheme="minorHAnsi" w:hAnsiTheme="minorHAnsi" w:cstheme="minorHAnsi"/>
          <w:w w:val="105"/>
          <w:sz w:val="22"/>
          <w:szCs w:val="22"/>
        </w:rPr>
        <w:t>,</w:t>
      </w:r>
      <w:r w:rsidR="002B6359" w:rsidRPr="002B6359">
        <w:rPr>
          <w:rFonts w:asciiTheme="minorHAnsi" w:hAnsiTheme="minorHAnsi" w:cstheme="minorHAnsi"/>
          <w:w w:val="105"/>
          <w:sz w:val="22"/>
          <w:szCs w:val="22"/>
        </w:rPr>
        <w:t xml:space="preserve"> </w:t>
      </w:r>
      <w:r w:rsidR="005361CC" w:rsidRPr="002B6359">
        <w:rPr>
          <w:rFonts w:asciiTheme="minorHAnsi" w:hAnsiTheme="minorHAnsi" w:cstheme="minorHAnsi"/>
          <w:w w:val="105"/>
          <w:sz w:val="22"/>
          <w:szCs w:val="22"/>
        </w:rPr>
        <w:t xml:space="preserve">please contact the ODC </w:t>
      </w:r>
      <w:r w:rsidR="000A3696" w:rsidRPr="002B6359">
        <w:rPr>
          <w:rFonts w:asciiTheme="minorHAnsi" w:hAnsiTheme="minorHAnsi" w:cstheme="minorHAnsi"/>
          <w:w w:val="105"/>
          <w:sz w:val="22"/>
          <w:szCs w:val="22"/>
        </w:rPr>
        <w:t xml:space="preserve">at </w:t>
      </w:r>
      <w:hyperlink r:id="rId8" w:history="1">
        <w:r w:rsidR="005E429A" w:rsidRPr="002B6359">
          <w:rPr>
            <w:rStyle w:val="Hyperlink"/>
            <w:rFonts w:asciiTheme="minorHAnsi" w:hAnsiTheme="minorHAnsi" w:cstheme="minorHAnsi"/>
            <w:w w:val="105"/>
            <w:sz w:val="22"/>
            <w:szCs w:val="22"/>
          </w:rPr>
          <w:t>MCS.Application@health.gov.au</w:t>
        </w:r>
      </w:hyperlink>
      <w:r w:rsidRPr="002B6359">
        <w:rPr>
          <w:rFonts w:asciiTheme="minorHAnsi" w:hAnsiTheme="minorHAnsi" w:cstheme="minorHAnsi"/>
          <w:w w:val="105"/>
          <w:sz w:val="22"/>
          <w:szCs w:val="22"/>
        </w:rPr>
        <w:t xml:space="preserve">. </w:t>
      </w:r>
    </w:p>
    <w:p w14:paraId="19F028B2" w14:textId="77777777" w:rsidR="00445CF7" w:rsidRPr="00445CF7" w:rsidRDefault="00445CF7" w:rsidP="00F83632">
      <w:pPr>
        <w:spacing w:before="240" w:after="120" w:line="250" w:lineRule="auto"/>
        <w:ind w:right="74"/>
        <w:rPr>
          <w:rFonts w:asciiTheme="minorHAnsi" w:hAnsiTheme="minorHAnsi" w:cstheme="minorHAnsi"/>
          <w:b/>
          <w:color w:val="006DA7"/>
        </w:rPr>
      </w:pPr>
      <w:r w:rsidRPr="00445CF7">
        <w:rPr>
          <w:rFonts w:asciiTheme="minorHAnsi" w:hAnsiTheme="minorHAnsi" w:cstheme="minorHAnsi"/>
          <w:b/>
          <w:color w:val="006DA7"/>
        </w:rPr>
        <w:t>Important information</w:t>
      </w:r>
    </w:p>
    <w:p w14:paraId="2D55EF2F" w14:textId="50E5748B" w:rsidR="00445CF7" w:rsidRPr="00445CF7" w:rsidRDefault="00445CF7" w:rsidP="00F83632">
      <w:pPr>
        <w:pStyle w:val="BodyText"/>
        <w:spacing w:before="126" w:line="254" w:lineRule="auto"/>
        <w:ind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This is an application </w:t>
      </w:r>
      <w:r w:rsidR="00B65C6C">
        <w:rPr>
          <w:rFonts w:asciiTheme="minorHAnsi" w:hAnsiTheme="minorHAnsi" w:cstheme="minorHAnsi"/>
          <w:w w:val="105"/>
          <w:sz w:val="22"/>
          <w:szCs w:val="22"/>
        </w:rPr>
        <w:t>to the Secretary of the Department of Health made under</w:t>
      </w:r>
      <w:r w:rsidR="003E6E7B">
        <w:rPr>
          <w:rFonts w:asciiTheme="minorHAnsi" w:hAnsiTheme="minorHAnsi" w:cstheme="minorHAnsi"/>
          <w:w w:val="105"/>
          <w:sz w:val="22"/>
          <w:szCs w:val="22"/>
        </w:rPr>
        <w:t xml:space="preserve"> s</w:t>
      </w:r>
      <w:r w:rsidR="006F2D83">
        <w:rPr>
          <w:rFonts w:asciiTheme="minorHAnsi" w:hAnsiTheme="minorHAnsi" w:cstheme="minorHAnsi"/>
          <w:w w:val="105"/>
          <w:sz w:val="22"/>
          <w:szCs w:val="22"/>
        </w:rPr>
        <w:t xml:space="preserve">ection </w:t>
      </w:r>
      <w:r w:rsidR="003E6E7B">
        <w:rPr>
          <w:rFonts w:asciiTheme="minorHAnsi" w:hAnsiTheme="minorHAnsi" w:cstheme="minorHAnsi"/>
          <w:w w:val="105"/>
          <w:sz w:val="22"/>
          <w:szCs w:val="22"/>
        </w:rPr>
        <w:t xml:space="preserve">10N of the Narcotic Drugs Act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to vary a medicinal cannabis licence </w:t>
      </w:r>
      <w:r w:rsidR="003E6E7B">
        <w:rPr>
          <w:rFonts w:asciiTheme="minorHAnsi" w:hAnsiTheme="minorHAnsi" w:cstheme="minorHAnsi"/>
          <w:w w:val="105"/>
          <w:sz w:val="22"/>
          <w:szCs w:val="22"/>
        </w:rPr>
        <w:t xml:space="preserve">granted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under </w:t>
      </w:r>
      <w:r w:rsidR="003E6E7B">
        <w:rPr>
          <w:rFonts w:asciiTheme="minorHAnsi" w:hAnsiTheme="minorHAnsi" w:cstheme="minorHAnsi"/>
          <w:w w:val="105"/>
          <w:sz w:val="22"/>
          <w:szCs w:val="22"/>
        </w:rPr>
        <w:t xml:space="preserve">that </w:t>
      </w:r>
      <w:r w:rsidRPr="00CE5D9E">
        <w:rPr>
          <w:rFonts w:asciiTheme="minorHAnsi" w:hAnsiTheme="minorHAnsi" w:cstheme="minorHAnsi"/>
          <w:w w:val="105"/>
          <w:sz w:val="22"/>
          <w:szCs w:val="22"/>
        </w:rPr>
        <w:t>Act</w:t>
      </w:r>
      <w:r w:rsidRPr="005E429A">
        <w:rPr>
          <w:rFonts w:asciiTheme="minorHAnsi" w:hAnsiTheme="minorHAnsi" w:cstheme="minorHAnsi"/>
          <w:w w:val="105"/>
          <w:sz w:val="22"/>
          <w:szCs w:val="22"/>
        </w:rPr>
        <w:t>.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 </w:t>
      </w:r>
    </w:p>
    <w:p w14:paraId="4D217AB5" w14:textId="77777777" w:rsidR="000A3696" w:rsidRPr="00445CF7" w:rsidRDefault="000A3696" w:rsidP="00F83632">
      <w:pPr>
        <w:pStyle w:val="BodyText"/>
        <w:spacing w:before="126" w:line="254" w:lineRule="auto"/>
        <w:ind w:right="-7"/>
        <w:rPr>
          <w:rFonts w:asciiTheme="minorHAnsi" w:hAnsiTheme="minorHAnsi" w:cstheme="minorHAnsi"/>
          <w:w w:val="105"/>
          <w:sz w:val="22"/>
          <w:szCs w:val="22"/>
        </w:rPr>
      </w:pPr>
      <w:r w:rsidRPr="00DA7E4D">
        <w:rPr>
          <w:rFonts w:asciiTheme="minorHAnsi" w:hAnsiTheme="minorHAnsi" w:cstheme="minorHAnsi"/>
          <w:w w:val="105"/>
          <w:sz w:val="22"/>
          <w:szCs w:val="22"/>
        </w:rPr>
        <w:t>Irrespective of the person(s) completing th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is licence variation </w:t>
      </w:r>
      <w:r w:rsidRPr="00DA7E4D">
        <w:rPr>
          <w:rFonts w:asciiTheme="minorHAnsi" w:hAnsiTheme="minorHAnsi" w:cstheme="minorHAnsi"/>
          <w:w w:val="105"/>
          <w:sz w:val="22"/>
          <w:szCs w:val="22"/>
        </w:rPr>
        <w:t xml:space="preserve">application form, the 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licence holder </w:t>
      </w:r>
      <w:r w:rsidRPr="00DA7E4D">
        <w:rPr>
          <w:rFonts w:asciiTheme="minorHAnsi" w:hAnsiTheme="minorHAnsi" w:cstheme="minorHAnsi"/>
          <w:w w:val="105"/>
          <w:sz w:val="22"/>
          <w:szCs w:val="22"/>
        </w:rPr>
        <w:t>is accountable for the accuracy of the information entered and submitted as part of the application, including any supporting documents.</w:t>
      </w:r>
    </w:p>
    <w:p w14:paraId="186D61D9" w14:textId="25C60B26" w:rsidR="000A3696" w:rsidRDefault="000A3696" w:rsidP="00F83632">
      <w:pPr>
        <w:pStyle w:val="BodyText"/>
        <w:spacing w:before="126" w:line="254" w:lineRule="auto"/>
        <w:ind w:right="-7"/>
        <w:rPr>
          <w:rFonts w:asciiTheme="minorHAnsi" w:hAnsiTheme="minorHAnsi" w:cstheme="minorHAnsi"/>
          <w:w w:val="105"/>
          <w:sz w:val="22"/>
          <w:szCs w:val="22"/>
        </w:rPr>
      </w:pPr>
      <w:r w:rsidRPr="007543DA">
        <w:rPr>
          <w:rFonts w:asciiTheme="minorHAnsi" w:hAnsiTheme="minorHAnsi" w:cstheme="minorHAnsi"/>
          <w:w w:val="105"/>
          <w:sz w:val="22"/>
          <w:szCs w:val="22"/>
        </w:rPr>
        <w:t>The</w:t>
      </w:r>
      <w:r w:rsidRPr="00270806">
        <w:rPr>
          <w:rFonts w:asciiTheme="minorHAnsi" w:hAnsiTheme="minorHAnsi" w:cstheme="minorHAnsi"/>
          <w:w w:val="105"/>
          <w:sz w:val="22"/>
          <w:szCs w:val="22"/>
        </w:rPr>
        <w:t xml:space="preserve"> application may be withdrawn at any time before a decision has been made, but the application fee is not refundable. If you decide to withdraw your application, then an email to this effect should be sent to </w:t>
      </w:r>
      <w:hyperlink r:id="rId9" w:history="1">
        <w:r w:rsidR="00515F9D" w:rsidRPr="00A50528">
          <w:rPr>
            <w:rStyle w:val="Hyperlink"/>
            <w:rFonts w:asciiTheme="minorHAnsi" w:hAnsiTheme="minorHAnsi" w:cstheme="minorHAnsi"/>
            <w:w w:val="105"/>
            <w:sz w:val="22"/>
            <w:szCs w:val="22"/>
          </w:rPr>
          <w:t>MCS.application@health.gov.au</w:t>
        </w:r>
      </w:hyperlink>
      <w:r w:rsidRPr="00983A7E">
        <w:rPr>
          <w:rFonts w:asciiTheme="minorHAnsi" w:hAnsiTheme="minorHAnsi" w:cstheme="minorHAnsi"/>
          <w:w w:val="105"/>
          <w:sz w:val="22"/>
          <w:szCs w:val="22"/>
        </w:rPr>
        <w:t xml:space="preserve">. </w:t>
      </w:r>
    </w:p>
    <w:p w14:paraId="39A67F7B" w14:textId="77777777" w:rsidR="00515F9D" w:rsidRPr="00A072B6" w:rsidRDefault="00515F9D" w:rsidP="00F83632">
      <w:pPr>
        <w:spacing w:before="240" w:after="120" w:line="250" w:lineRule="auto"/>
        <w:ind w:right="74"/>
        <w:rPr>
          <w:rFonts w:asciiTheme="minorHAnsi" w:hAnsiTheme="minorHAnsi" w:cstheme="minorHAnsi"/>
          <w:b/>
          <w:color w:val="006DA7"/>
        </w:rPr>
      </w:pPr>
      <w:r>
        <w:rPr>
          <w:rFonts w:asciiTheme="minorHAnsi" w:hAnsiTheme="minorHAnsi" w:cstheme="minorHAnsi"/>
          <w:b/>
          <w:color w:val="006DA7"/>
        </w:rPr>
        <w:t xml:space="preserve">Implementation of variations </w:t>
      </w:r>
    </w:p>
    <w:p w14:paraId="437560E2" w14:textId="77777777" w:rsidR="00515F9D" w:rsidRPr="00445CF7" w:rsidRDefault="00515F9D" w:rsidP="00F83632">
      <w:pPr>
        <w:pStyle w:val="BodyText"/>
        <w:spacing w:before="126" w:line="254" w:lineRule="auto"/>
        <w:ind w:right="-7"/>
        <w:rPr>
          <w:rFonts w:asciiTheme="minorHAnsi" w:hAnsiTheme="minorHAnsi" w:cstheme="minorHAnsi"/>
          <w:w w:val="105"/>
          <w:sz w:val="22"/>
          <w:szCs w:val="22"/>
        </w:rPr>
      </w:pPr>
      <w:r w:rsidRPr="00A072B6">
        <w:rPr>
          <w:rFonts w:asciiTheme="minorHAnsi" w:hAnsiTheme="minorHAnsi" w:cstheme="minorHAnsi"/>
          <w:w w:val="105"/>
          <w:sz w:val="22"/>
          <w:szCs w:val="22"/>
        </w:rPr>
        <w:t xml:space="preserve">Variations sought through this </w:t>
      </w:r>
      <w:r>
        <w:rPr>
          <w:rFonts w:asciiTheme="minorHAnsi" w:hAnsiTheme="minorHAnsi" w:cstheme="minorHAnsi"/>
          <w:w w:val="105"/>
          <w:sz w:val="22"/>
          <w:szCs w:val="22"/>
        </w:rPr>
        <w:t>application</w:t>
      </w:r>
      <w:r w:rsidRPr="00A072B6">
        <w:rPr>
          <w:rFonts w:asciiTheme="minorHAnsi" w:hAnsiTheme="minorHAnsi" w:cstheme="minorHAnsi"/>
          <w:w w:val="105"/>
          <w:sz w:val="22"/>
          <w:szCs w:val="22"/>
        </w:rPr>
        <w:t xml:space="preserve"> must not be implemented by the licence holder until 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a decision </w:t>
      </w:r>
      <w:r w:rsidRPr="00A072B6">
        <w:rPr>
          <w:rFonts w:asciiTheme="minorHAnsi" w:hAnsiTheme="minorHAnsi" w:cstheme="minorHAnsi"/>
          <w:w w:val="105"/>
          <w:sz w:val="22"/>
          <w:szCs w:val="22"/>
        </w:rPr>
        <w:t>approv</w:t>
      </w:r>
      <w:r>
        <w:rPr>
          <w:rFonts w:asciiTheme="minorHAnsi" w:hAnsiTheme="minorHAnsi" w:cstheme="minorHAnsi"/>
          <w:w w:val="105"/>
          <w:sz w:val="22"/>
          <w:szCs w:val="22"/>
        </w:rPr>
        <w:t>ing the application, when made by the delegate, is notified</w:t>
      </w:r>
      <w:r w:rsidRPr="00A072B6">
        <w:rPr>
          <w:rFonts w:asciiTheme="minorHAnsi" w:hAnsiTheme="minorHAnsi" w:cstheme="minorHAnsi"/>
          <w:w w:val="105"/>
          <w:sz w:val="22"/>
          <w:szCs w:val="22"/>
        </w:rPr>
        <w:t xml:space="preserve"> in writing by the ODC. 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It should be noted </w:t>
      </w:r>
      <w:r w:rsidRPr="00A072B6">
        <w:rPr>
          <w:rFonts w:asciiTheme="minorHAnsi" w:hAnsiTheme="minorHAnsi" w:cstheme="minorHAnsi"/>
          <w:w w:val="105"/>
          <w:sz w:val="22"/>
          <w:szCs w:val="22"/>
        </w:rPr>
        <w:t>that the lodgment of a</w:t>
      </w:r>
      <w:r>
        <w:rPr>
          <w:rFonts w:asciiTheme="minorHAnsi" w:hAnsiTheme="minorHAnsi" w:cstheme="minorHAnsi"/>
          <w:w w:val="105"/>
          <w:sz w:val="22"/>
          <w:szCs w:val="22"/>
        </w:rPr>
        <w:t>n</w:t>
      </w:r>
      <w:r w:rsidRPr="00A072B6">
        <w:rPr>
          <w:rFonts w:asciiTheme="minorHAnsi" w:hAnsiTheme="minorHAnsi" w:cstheme="minorHAnsi"/>
          <w:w w:val="105"/>
          <w:sz w:val="22"/>
          <w:szCs w:val="22"/>
        </w:rPr>
        <w:t xml:space="preserve"> 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application </w:t>
      </w:r>
      <w:r w:rsidRPr="00A072B6">
        <w:rPr>
          <w:rFonts w:asciiTheme="minorHAnsi" w:hAnsiTheme="minorHAnsi" w:cstheme="minorHAnsi"/>
          <w:w w:val="105"/>
          <w:sz w:val="22"/>
          <w:szCs w:val="22"/>
        </w:rPr>
        <w:t>to vary a licence does not constitute approval to commence or continue activities that would be unauthorised under an existing licence.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 Conducting authorised activities where facilities or security arrangements have not been approved may be a breach of the licence and unlawful.</w:t>
      </w:r>
    </w:p>
    <w:p w14:paraId="11E8575E" w14:textId="0234DFFD" w:rsidR="00445CF7" w:rsidRPr="00445CF7" w:rsidRDefault="00445CF7" w:rsidP="00F83632">
      <w:pPr>
        <w:keepNext/>
        <w:spacing w:before="240" w:after="120" w:line="250" w:lineRule="auto"/>
        <w:ind w:right="74"/>
        <w:rPr>
          <w:rFonts w:asciiTheme="minorHAnsi" w:hAnsiTheme="minorHAnsi" w:cstheme="minorHAnsi"/>
          <w:b/>
          <w:color w:val="006DA7"/>
        </w:rPr>
      </w:pPr>
      <w:r w:rsidRPr="00445CF7">
        <w:rPr>
          <w:rFonts w:asciiTheme="minorHAnsi" w:hAnsiTheme="minorHAnsi" w:cstheme="minorHAnsi"/>
          <w:b/>
          <w:color w:val="006DA7"/>
        </w:rPr>
        <w:lastRenderedPageBreak/>
        <w:t>Privacy</w:t>
      </w:r>
    </w:p>
    <w:p w14:paraId="196C64C7" w14:textId="4711945A" w:rsidR="00445CF7" w:rsidRPr="00D61ECC" w:rsidRDefault="00445CF7" w:rsidP="00F83632">
      <w:pPr>
        <w:pStyle w:val="BodyText"/>
        <w:keepNext/>
        <w:spacing w:before="126" w:line="254" w:lineRule="auto"/>
        <w:ind w:right="-7"/>
        <w:rPr>
          <w:rFonts w:asciiTheme="minorHAnsi" w:hAnsiTheme="minorHAnsi" w:cstheme="minorHAnsi"/>
          <w:w w:val="105"/>
          <w:sz w:val="22"/>
          <w:szCs w:val="22"/>
        </w:rPr>
      </w:pPr>
      <w:r w:rsidRPr="00D61ECC">
        <w:rPr>
          <w:rFonts w:asciiTheme="minorHAnsi" w:hAnsiTheme="minorHAnsi" w:cstheme="minorHAnsi"/>
          <w:w w:val="105"/>
          <w:sz w:val="22"/>
          <w:szCs w:val="22"/>
        </w:rPr>
        <w:t xml:space="preserve">The ODC collects a variety of personal information </w:t>
      </w:r>
      <w:proofErr w:type="gramStart"/>
      <w:r w:rsidRPr="00D61ECC">
        <w:rPr>
          <w:rFonts w:asciiTheme="minorHAnsi" w:hAnsiTheme="minorHAnsi" w:cstheme="minorHAnsi"/>
          <w:w w:val="105"/>
          <w:sz w:val="22"/>
          <w:szCs w:val="22"/>
        </w:rPr>
        <w:t>in the course of</w:t>
      </w:r>
      <w:proofErr w:type="gramEnd"/>
      <w:r w:rsidRPr="00D61ECC">
        <w:rPr>
          <w:rFonts w:asciiTheme="minorHAnsi" w:hAnsiTheme="minorHAnsi" w:cstheme="minorHAnsi"/>
          <w:w w:val="105"/>
          <w:sz w:val="22"/>
          <w:szCs w:val="22"/>
        </w:rPr>
        <w:t xml:space="preserve"> performing its function. Personal information is defined in the </w:t>
      </w:r>
      <w:r w:rsidRPr="00D61ECC">
        <w:rPr>
          <w:rFonts w:asciiTheme="minorHAnsi" w:hAnsiTheme="minorHAnsi" w:cstheme="minorHAnsi"/>
          <w:i/>
          <w:iCs/>
          <w:w w:val="105"/>
          <w:sz w:val="22"/>
          <w:szCs w:val="22"/>
        </w:rPr>
        <w:t>Privacy Act 1988</w:t>
      </w:r>
      <w:r w:rsidRPr="00D61ECC">
        <w:rPr>
          <w:rFonts w:asciiTheme="minorHAnsi" w:hAnsiTheme="minorHAnsi" w:cstheme="minorHAnsi"/>
          <w:w w:val="105"/>
          <w:sz w:val="22"/>
          <w:szCs w:val="22"/>
        </w:rPr>
        <w:t xml:space="preserve"> (Privacy Act). Your personal information is protected by law under the Privacy Act, which contains the </w:t>
      </w:r>
      <w:r w:rsidR="000A3696" w:rsidRPr="00D61ECC">
        <w:rPr>
          <w:rFonts w:asciiTheme="minorHAnsi" w:hAnsiTheme="minorHAnsi" w:cstheme="minorHAnsi"/>
          <w:w w:val="105"/>
          <w:sz w:val="22"/>
          <w:szCs w:val="22"/>
        </w:rPr>
        <w:t xml:space="preserve">Australian </w:t>
      </w:r>
      <w:r w:rsidRPr="00D61ECC">
        <w:rPr>
          <w:rFonts w:asciiTheme="minorHAnsi" w:hAnsiTheme="minorHAnsi" w:cstheme="minorHAnsi"/>
          <w:w w:val="105"/>
          <w:sz w:val="22"/>
          <w:szCs w:val="22"/>
        </w:rPr>
        <w:t xml:space="preserve">Privacy Principles. The ODC is part of the Australian Government Department of Health. The Privacy Policy for this Department is available at </w:t>
      </w:r>
      <w:hyperlink r:id="rId10" w:history="1">
        <w:r w:rsidRPr="00D61ECC">
          <w:rPr>
            <w:rStyle w:val="Hyperlink"/>
            <w:rFonts w:asciiTheme="minorHAnsi" w:hAnsiTheme="minorHAnsi" w:cstheme="minorHAnsi"/>
            <w:w w:val="105"/>
            <w:sz w:val="22"/>
            <w:szCs w:val="22"/>
          </w:rPr>
          <w:t>www.health.gov.au</w:t>
        </w:r>
      </w:hyperlink>
      <w:r w:rsidRPr="00D61ECC">
        <w:rPr>
          <w:rFonts w:asciiTheme="minorHAnsi" w:hAnsiTheme="minorHAnsi" w:cstheme="minorHAnsi"/>
          <w:w w:val="105"/>
          <w:sz w:val="22"/>
          <w:szCs w:val="22"/>
        </w:rPr>
        <w:t>.</w:t>
      </w:r>
    </w:p>
    <w:p w14:paraId="3FDF2C02" w14:textId="77777777" w:rsidR="00D61ECC" w:rsidRPr="00D61ECC" w:rsidRDefault="00445CF7" w:rsidP="00D61ECC">
      <w:pPr>
        <w:pStyle w:val="BodyText"/>
        <w:spacing w:before="126" w:line="254" w:lineRule="auto"/>
        <w:ind w:right="-7"/>
        <w:rPr>
          <w:rFonts w:asciiTheme="minorHAnsi" w:hAnsiTheme="minorHAnsi" w:cstheme="minorHAnsi"/>
          <w:w w:val="105"/>
          <w:sz w:val="22"/>
          <w:szCs w:val="22"/>
        </w:rPr>
      </w:pPr>
      <w:r w:rsidRPr="00D61ECC">
        <w:rPr>
          <w:rFonts w:asciiTheme="minorHAnsi" w:hAnsiTheme="minorHAnsi" w:cstheme="minorHAnsi"/>
          <w:w w:val="105"/>
          <w:sz w:val="22"/>
          <w:szCs w:val="22"/>
        </w:rPr>
        <w:t xml:space="preserve">The ODC may validate any information provided with this application with Commonwealth, State and Territory law enforcement authorities, </w:t>
      </w:r>
      <w:proofErr w:type="gramStart"/>
      <w:r w:rsidRPr="00D61ECC">
        <w:rPr>
          <w:rFonts w:asciiTheme="minorHAnsi" w:hAnsiTheme="minorHAnsi" w:cstheme="minorHAnsi"/>
          <w:w w:val="105"/>
          <w:sz w:val="22"/>
          <w:szCs w:val="22"/>
        </w:rPr>
        <w:t>and,</w:t>
      </w:r>
      <w:proofErr w:type="gramEnd"/>
      <w:r w:rsidRPr="00D61ECC">
        <w:rPr>
          <w:rFonts w:asciiTheme="minorHAnsi" w:hAnsiTheme="minorHAnsi" w:cstheme="minorHAnsi"/>
          <w:w w:val="105"/>
          <w:sz w:val="22"/>
          <w:szCs w:val="22"/>
        </w:rPr>
        <w:t xml:space="preserve"> State and Territory regulatory, planning and/or infrastructure authorities. </w:t>
      </w:r>
    </w:p>
    <w:p w14:paraId="1D8B45A6" w14:textId="77777777" w:rsidR="00D61ECC" w:rsidRPr="00D61ECC" w:rsidRDefault="00445CF7" w:rsidP="00D61ECC">
      <w:pPr>
        <w:pStyle w:val="BodyText"/>
        <w:spacing w:before="126" w:line="254" w:lineRule="auto"/>
        <w:ind w:right="-7"/>
        <w:rPr>
          <w:rFonts w:asciiTheme="minorHAnsi" w:hAnsiTheme="minorHAnsi" w:cstheme="minorHAnsi"/>
          <w:b/>
          <w:color w:val="006DA7"/>
          <w:sz w:val="22"/>
          <w:szCs w:val="22"/>
        </w:rPr>
      </w:pPr>
      <w:r w:rsidRPr="00D61ECC">
        <w:rPr>
          <w:rFonts w:asciiTheme="minorHAnsi" w:hAnsiTheme="minorHAnsi" w:cstheme="minorHAnsi"/>
          <w:b/>
          <w:color w:val="006DA7"/>
          <w:sz w:val="22"/>
          <w:szCs w:val="22"/>
        </w:rPr>
        <w:t>Providing Incorrect Information</w:t>
      </w:r>
    </w:p>
    <w:p w14:paraId="7A60D334" w14:textId="6FA8106E" w:rsidR="00445CF7" w:rsidRPr="00D61ECC" w:rsidRDefault="00445CF7" w:rsidP="00D61ECC">
      <w:pPr>
        <w:pStyle w:val="BodyText"/>
        <w:spacing w:before="126" w:line="254" w:lineRule="auto"/>
        <w:ind w:right="-7"/>
        <w:rPr>
          <w:rFonts w:asciiTheme="minorHAnsi" w:hAnsiTheme="minorHAnsi" w:cstheme="minorHAnsi"/>
          <w:w w:val="105"/>
          <w:sz w:val="22"/>
          <w:szCs w:val="22"/>
        </w:rPr>
      </w:pPr>
      <w:r w:rsidRPr="00D61ECC">
        <w:rPr>
          <w:rFonts w:asciiTheme="minorHAnsi" w:hAnsiTheme="minorHAnsi" w:cstheme="minorHAnsi"/>
          <w:w w:val="105"/>
          <w:sz w:val="22"/>
          <w:szCs w:val="22"/>
        </w:rPr>
        <w:t xml:space="preserve">Under Divisions 136 and 137 of the </w:t>
      </w:r>
      <w:r w:rsidRPr="00D61ECC">
        <w:rPr>
          <w:rFonts w:asciiTheme="minorHAnsi" w:hAnsiTheme="minorHAnsi" w:cstheme="minorHAnsi"/>
          <w:i/>
          <w:iCs/>
          <w:w w:val="105"/>
          <w:sz w:val="22"/>
          <w:szCs w:val="22"/>
        </w:rPr>
        <w:t>Criminal Code Act 1995</w:t>
      </w:r>
      <w:r w:rsidRPr="00D61ECC">
        <w:rPr>
          <w:rFonts w:asciiTheme="minorHAnsi" w:hAnsiTheme="minorHAnsi" w:cstheme="minorHAnsi"/>
          <w:w w:val="105"/>
          <w:sz w:val="22"/>
          <w:szCs w:val="22"/>
        </w:rPr>
        <w:t>, it is an offence to provide a false or misleading statement, information, or documents to the Commonwealth, including as part of an application for a licence.</w:t>
      </w:r>
    </w:p>
    <w:p w14:paraId="22EA7131" w14:textId="17053A5F" w:rsidR="00333E45" w:rsidRDefault="00333E45" w:rsidP="00C83831">
      <w:pPr>
        <w:pStyle w:val="BodyText"/>
        <w:spacing w:before="60" w:after="60" w:line="254" w:lineRule="auto"/>
        <w:ind w:right="-7"/>
        <w:rPr>
          <w:rFonts w:asciiTheme="minorHAnsi" w:hAnsiTheme="minorHAnsi" w:cstheme="minorHAnsi"/>
          <w:b/>
          <w:color w:val="006DA7"/>
          <w:sz w:val="22"/>
          <w:szCs w:val="22"/>
        </w:rPr>
      </w:pPr>
    </w:p>
    <w:tbl>
      <w:tblPr>
        <w:tblW w:w="0" w:type="auto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32"/>
        <w:gridCol w:w="7935"/>
      </w:tblGrid>
      <w:tr w:rsidR="001679EC" w:rsidRPr="00A072B6" w14:paraId="28AF1729" w14:textId="77777777" w:rsidTr="00A50D28">
        <w:trPr>
          <w:trHeight w:val="397"/>
        </w:trPr>
        <w:tc>
          <w:tcPr>
            <w:tcW w:w="10167" w:type="dxa"/>
            <w:gridSpan w:val="2"/>
            <w:shd w:val="clear" w:color="auto" w:fill="55607E"/>
          </w:tcPr>
          <w:p w14:paraId="24A6A906" w14:textId="0668ABE8" w:rsidR="001679EC" w:rsidRPr="00A072B6" w:rsidRDefault="00333E45" w:rsidP="00A50D28">
            <w:pPr>
              <w:pStyle w:val="TableParagraph"/>
              <w:tabs>
                <w:tab w:val="left" w:pos="1549"/>
              </w:tabs>
              <w:spacing w:before="85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i/>
                <w:iCs/>
                <w:w w:val="105"/>
              </w:rPr>
              <w:br w:type="page"/>
            </w:r>
            <w:r w:rsidR="001679EC"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SECTION</w:t>
            </w:r>
            <w:r w:rsidR="001679EC" w:rsidRPr="00A072B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 w:rsidR="001679EC"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1</w:t>
            </w:r>
            <w:r w:rsidR="001679EC"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  <w:t>Licence</w:t>
            </w:r>
            <w:r w:rsidR="001679EC" w:rsidRPr="00A072B6">
              <w:rPr>
                <w:rFonts w:asciiTheme="minorHAnsi" w:hAnsiTheme="minorHAnsi" w:cstheme="minorHAnsi"/>
                <w:b/>
                <w:color w:val="FFFFFF"/>
                <w:spacing w:val="2"/>
                <w:w w:val="105"/>
              </w:rPr>
              <w:t xml:space="preserve"> </w:t>
            </w:r>
            <w:r w:rsidR="001679EC"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details</w:t>
            </w:r>
          </w:p>
        </w:tc>
      </w:tr>
      <w:tr w:rsidR="001679EC" w:rsidRPr="00A072B6" w14:paraId="537DE72F" w14:textId="77777777" w:rsidTr="00A50D28">
        <w:trPr>
          <w:trHeight w:val="378"/>
        </w:trPr>
        <w:tc>
          <w:tcPr>
            <w:tcW w:w="2232" w:type="dxa"/>
            <w:vMerge w:val="restart"/>
            <w:tcBorders>
              <w:right w:val="nil"/>
            </w:tcBorders>
          </w:tcPr>
          <w:p w14:paraId="60183A69" w14:textId="77777777" w:rsidR="001679EC" w:rsidRPr="00A072B6" w:rsidRDefault="001679EC" w:rsidP="00A50D28">
            <w:pPr>
              <w:pStyle w:val="TableParagraph"/>
              <w:spacing w:before="128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w w:val="105"/>
              </w:rPr>
              <w:t>Licence holder:</w:t>
            </w:r>
            <w:r>
              <w:rPr>
                <w:rFonts w:asciiTheme="minorHAnsi" w:hAnsiTheme="minorHAnsi" w:cstheme="minorHAnsi"/>
                <w:b/>
                <w:w w:val="105"/>
              </w:rPr>
              <w:br/>
              <w:t>Licence number:</w:t>
            </w:r>
          </w:p>
        </w:tc>
        <w:tc>
          <w:tcPr>
            <w:tcW w:w="7935" w:type="dxa"/>
            <w:tcBorders>
              <w:left w:val="nil"/>
            </w:tcBorders>
          </w:tcPr>
          <w:p w14:paraId="1C85C908" w14:textId="77777777" w:rsidR="001679EC" w:rsidRPr="00A072B6" w:rsidRDefault="001679EC" w:rsidP="00A50D28">
            <w:pPr>
              <w:pStyle w:val="TableParagraph"/>
              <w:ind w:left="9"/>
              <w:rPr>
                <w:rFonts w:asciiTheme="minorHAnsi" w:hAnsiTheme="minorHAnsi" w:cstheme="minorHAnsi"/>
              </w:rPr>
            </w:pPr>
          </w:p>
        </w:tc>
      </w:tr>
      <w:tr w:rsidR="001679EC" w:rsidRPr="00A072B6" w14:paraId="389BD929" w14:textId="77777777" w:rsidTr="00A50D28">
        <w:trPr>
          <w:trHeight w:val="378"/>
        </w:trPr>
        <w:tc>
          <w:tcPr>
            <w:tcW w:w="2232" w:type="dxa"/>
            <w:vMerge/>
            <w:tcBorders>
              <w:top w:val="nil"/>
              <w:bottom w:val="nil"/>
              <w:right w:val="nil"/>
            </w:tcBorders>
          </w:tcPr>
          <w:p w14:paraId="201AE785" w14:textId="77777777" w:rsidR="001679EC" w:rsidRPr="00A072B6" w:rsidRDefault="001679EC" w:rsidP="00A50D2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7935" w:type="dxa"/>
            <w:tcBorders>
              <w:left w:val="nil"/>
            </w:tcBorders>
          </w:tcPr>
          <w:p w14:paraId="43308CF1" w14:textId="77777777" w:rsidR="001679EC" w:rsidRPr="00A072B6" w:rsidRDefault="001679EC" w:rsidP="00A50D28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</w:p>
        </w:tc>
      </w:tr>
      <w:tr w:rsidR="001679EC" w:rsidRPr="00A072B6" w14:paraId="17BE9C2B" w14:textId="77777777" w:rsidTr="00A50D28">
        <w:trPr>
          <w:trHeight w:val="378"/>
        </w:trPr>
        <w:tc>
          <w:tcPr>
            <w:tcW w:w="2232" w:type="dxa"/>
            <w:tcBorders>
              <w:top w:val="nil"/>
              <w:right w:val="nil"/>
            </w:tcBorders>
          </w:tcPr>
          <w:p w14:paraId="4DE6CB0B" w14:textId="77777777" w:rsidR="001679EC" w:rsidRPr="00A072B6" w:rsidRDefault="001679EC" w:rsidP="00A50D2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7935" w:type="dxa"/>
            <w:tcBorders>
              <w:left w:val="nil"/>
            </w:tcBorders>
          </w:tcPr>
          <w:p w14:paraId="2A0833F9" w14:textId="77777777" w:rsidR="001679EC" w:rsidRPr="00A072B6" w:rsidRDefault="001679EC" w:rsidP="00A50D28">
            <w:pPr>
              <w:pStyle w:val="TableParagraph"/>
              <w:ind w:left="9"/>
              <w:rPr>
                <w:rFonts w:asciiTheme="minorHAnsi" w:hAnsiTheme="minorHAnsi" w:cstheme="minorHAnsi"/>
                <w:w w:val="105"/>
              </w:rPr>
            </w:pPr>
          </w:p>
        </w:tc>
      </w:tr>
    </w:tbl>
    <w:p w14:paraId="35F6A3FB" w14:textId="3B5F697B" w:rsidR="00280050" w:rsidRDefault="00280050"/>
    <w:p w14:paraId="1BA83719" w14:textId="77777777" w:rsidR="00445CF7" w:rsidRDefault="00445CF7"/>
    <w:tbl>
      <w:tblPr>
        <w:tblW w:w="0" w:type="auto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06"/>
      </w:tblGrid>
      <w:tr w:rsidR="00445CF7" w:rsidRPr="00A072B6" w14:paraId="5BC228E2" w14:textId="77777777" w:rsidTr="00E70585">
        <w:trPr>
          <w:trHeight w:val="392"/>
        </w:trPr>
        <w:tc>
          <w:tcPr>
            <w:tcW w:w="10206" w:type="dxa"/>
            <w:shd w:val="clear" w:color="auto" w:fill="55607E"/>
          </w:tcPr>
          <w:p w14:paraId="1C6B4EFE" w14:textId="4C6AABE3" w:rsidR="00445CF7" w:rsidRPr="00A072B6" w:rsidRDefault="00445CF7" w:rsidP="007E61B8">
            <w:pPr>
              <w:pStyle w:val="TableParagraph"/>
              <w:tabs>
                <w:tab w:val="left" w:pos="1549"/>
              </w:tabs>
              <w:spacing w:before="85"/>
              <w:rPr>
                <w:rFonts w:asciiTheme="minorHAnsi" w:hAnsiTheme="minorHAnsi" w:cstheme="minorHAnsi"/>
                <w:b/>
              </w:rPr>
            </w:pPr>
            <w:bookmarkStart w:id="0" w:name="_Hlk90551820"/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SECTION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 w:rsidR="00FA7B1A">
              <w:rPr>
                <w:rFonts w:asciiTheme="minorHAnsi" w:hAnsiTheme="minorHAnsi" w:cstheme="minorHAnsi"/>
                <w:b/>
                <w:color w:val="FFFFFF"/>
                <w:w w:val="105"/>
              </w:rPr>
              <w:t>2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</w:r>
            <w:r w:rsidR="002D2E02">
              <w:rPr>
                <w:rFonts w:asciiTheme="minorHAnsi" w:hAnsiTheme="minorHAnsi" w:cstheme="minorHAnsi"/>
                <w:b/>
                <w:color w:val="FFFFFF"/>
                <w:w w:val="105"/>
              </w:rPr>
              <w:t>Details of variation</w:t>
            </w:r>
          </w:p>
        </w:tc>
      </w:tr>
      <w:tr w:rsidR="00445CF7" w:rsidRPr="00A072B6" w14:paraId="19F168B9" w14:textId="77777777" w:rsidTr="002D2E02">
        <w:trPr>
          <w:trHeight w:val="51"/>
        </w:trPr>
        <w:tc>
          <w:tcPr>
            <w:tcW w:w="10206" w:type="dxa"/>
            <w:shd w:val="clear" w:color="auto" w:fill="auto"/>
          </w:tcPr>
          <w:p w14:paraId="208142EE" w14:textId="4B0C4063" w:rsidR="00E01395" w:rsidRPr="002D2E02" w:rsidRDefault="00D61ECC" w:rsidP="00AA6A44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 </w:t>
            </w:r>
            <w:r w:rsidR="002D2E02" w:rsidRPr="002D2E02">
              <w:rPr>
                <w:rFonts w:asciiTheme="minorHAnsi" w:hAnsiTheme="minorHAnsi" w:cstheme="minorHAnsi"/>
              </w:rPr>
              <w:t xml:space="preserve">Provide details of the proposed variation </w:t>
            </w:r>
          </w:p>
        </w:tc>
      </w:tr>
      <w:tr w:rsidR="002D2E02" w:rsidRPr="00A072B6" w14:paraId="2D4B9176" w14:textId="77777777" w:rsidTr="00FB0266">
        <w:trPr>
          <w:trHeight w:val="2373"/>
        </w:trPr>
        <w:tc>
          <w:tcPr>
            <w:tcW w:w="10206" w:type="dxa"/>
            <w:shd w:val="clear" w:color="auto" w:fill="auto"/>
          </w:tcPr>
          <w:p w14:paraId="794A2A74" w14:textId="77777777" w:rsidR="002D2E02" w:rsidRPr="002D2E02" w:rsidRDefault="002D2E02" w:rsidP="00AA6A44">
            <w:pPr>
              <w:rPr>
                <w:rFonts w:asciiTheme="minorHAnsi" w:hAnsiTheme="minorHAnsi" w:cstheme="minorHAnsi"/>
              </w:rPr>
            </w:pPr>
          </w:p>
        </w:tc>
      </w:tr>
      <w:bookmarkEnd w:id="0"/>
    </w:tbl>
    <w:p w14:paraId="5B369A14" w14:textId="3D76B5BF" w:rsidR="00C55774" w:rsidRDefault="00C55774"/>
    <w:p w14:paraId="681BFBA7" w14:textId="77777777" w:rsidR="007B6AF5" w:rsidRDefault="007B6AF5"/>
    <w:tbl>
      <w:tblPr>
        <w:tblpPr w:leftFromText="180" w:rightFromText="180" w:vertAnchor="text" w:horzAnchor="margin" w:tblpY="27"/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24"/>
        <w:gridCol w:w="2783"/>
        <w:gridCol w:w="641"/>
        <w:gridCol w:w="3422"/>
      </w:tblGrid>
      <w:tr w:rsidR="00356FAE" w:rsidRPr="00A072B6" w14:paraId="7DED61CD" w14:textId="77777777" w:rsidTr="000C3560">
        <w:trPr>
          <w:trHeight w:val="364"/>
        </w:trPr>
        <w:tc>
          <w:tcPr>
            <w:tcW w:w="5000" w:type="pct"/>
            <w:gridSpan w:val="4"/>
            <w:shd w:val="clear" w:color="auto" w:fill="55607E"/>
          </w:tcPr>
          <w:p w14:paraId="02AB3A6F" w14:textId="22E69B24" w:rsidR="00356FAE" w:rsidRPr="00A072B6" w:rsidRDefault="00356FAE" w:rsidP="000C3560">
            <w:pPr>
              <w:pStyle w:val="TableParagraph"/>
              <w:tabs>
                <w:tab w:val="left" w:pos="1549"/>
              </w:tabs>
              <w:spacing w:before="85"/>
              <w:rPr>
                <w:rFonts w:asciiTheme="minorHAnsi" w:hAnsiTheme="minorHAnsi" w:cstheme="minorHAnsi"/>
                <w:b/>
              </w:rPr>
            </w:pP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SECTION</w:t>
            </w:r>
            <w:r w:rsidR="00333E45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 w:rsidR="002D2E02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>3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  <w:t>Declaration and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4"/>
                <w:w w:val="105"/>
              </w:rPr>
              <w:t xml:space="preserve"> 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consent</w:t>
            </w:r>
          </w:p>
        </w:tc>
      </w:tr>
      <w:tr w:rsidR="00356FAE" w:rsidRPr="00A072B6" w14:paraId="6A7BB28C" w14:textId="77777777" w:rsidTr="000C3560">
        <w:trPr>
          <w:trHeight w:val="1011"/>
        </w:trPr>
        <w:tc>
          <w:tcPr>
            <w:tcW w:w="5000" w:type="pct"/>
            <w:gridSpan w:val="4"/>
          </w:tcPr>
          <w:p w14:paraId="16CDFF7F" w14:textId="77777777" w:rsidR="00356FAE" w:rsidRPr="00A072B6" w:rsidRDefault="00356FAE" w:rsidP="000C3560">
            <w:pPr>
              <w:pStyle w:val="TableParagraph"/>
              <w:spacing w:before="128"/>
              <w:rPr>
                <w:rFonts w:asciiTheme="minorHAnsi" w:hAnsiTheme="minorHAnsi" w:cstheme="minorHAnsi"/>
              </w:rPr>
            </w:pPr>
            <w:r w:rsidRPr="00A072B6">
              <w:rPr>
                <w:rFonts w:asciiTheme="minorHAnsi" w:hAnsiTheme="minorHAnsi" w:cstheme="minorHAnsi"/>
                <w:w w:val="105"/>
              </w:rPr>
              <w:t>I am authorised by the licence holder to submit this proposal to vary a licence on its behalf.</w:t>
            </w:r>
          </w:p>
          <w:p w14:paraId="77CF65A7" w14:textId="77777777" w:rsidR="00356FAE" w:rsidRPr="00A072B6" w:rsidRDefault="00356FAE" w:rsidP="000C3560">
            <w:pPr>
              <w:pStyle w:val="TableParagraph"/>
              <w:spacing w:before="136" w:line="254" w:lineRule="auto"/>
              <w:ind w:right="227"/>
              <w:rPr>
                <w:rFonts w:asciiTheme="minorHAnsi" w:hAnsiTheme="minorHAnsi" w:cstheme="minorHAnsi"/>
              </w:rPr>
            </w:pPr>
            <w:r w:rsidRPr="00A072B6">
              <w:rPr>
                <w:rFonts w:asciiTheme="minorHAnsi" w:hAnsiTheme="minorHAnsi" w:cstheme="minorHAnsi"/>
                <w:w w:val="105"/>
              </w:rPr>
              <w:t xml:space="preserve">I declare that, to the best of my knowledge, all the information in this proposal is true, </w:t>
            </w:r>
            <w:proofErr w:type="gramStart"/>
            <w:r w:rsidRPr="00A072B6">
              <w:rPr>
                <w:rFonts w:asciiTheme="minorHAnsi" w:hAnsiTheme="minorHAnsi" w:cstheme="minorHAnsi"/>
                <w:w w:val="105"/>
              </w:rPr>
              <w:t>correct</w:t>
            </w:r>
            <w:proofErr w:type="gramEnd"/>
            <w:r w:rsidRPr="00A072B6">
              <w:rPr>
                <w:rFonts w:asciiTheme="minorHAnsi" w:hAnsiTheme="minorHAnsi" w:cstheme="minorHAnsi"/>
                <w:w w:val="105"/>
              </w:rPr>
              <w:t xml:space="preserve"> and complete. I am aware that giving false or misleading information is a serious offence – see Division 136 and 137 of the </w:t>
            </w:r>
            <w:r w:rsidRPr="00A072B6">
              <w:rPr>
                <w:rFonts w:asciiTheme="minorHAnsi" w:hAnsiTheme="minorHAnsi" w:cstheme="minorHAnsi"/>
                <w:i/>
                <w:w w:val="105"/>
              </w:rPr>
              <w:t>Criminal Code Act 1995</w:t>
            </w:r>
            <w:r w:rsidRPr="00A072B6">
              <w:rPr>
                <w:rFonts w:asciiTheme="minorHAnsi" w:hAnsiTheme="minorHAnsi" w:cstheme="minorHAnsi"/>
                <w:w w:val="105"/>
              </w:rPr>
              <w:t>.</w:t>
            </w:r>
          </w:p>
        </w:tc>
      </w:tr>
      <w:tr w:rsidR="000A3696" w:rsidRPr="00A072B6" w14:paraId="483DE604" w14:textId="77777777" w:rsidTr="000A3696">
        <w:trPr>
          <w:trHeight w:val="661"/>
        </w:trPr>
        <w:tc>
          <w:tcPr>
            <w:tcW w:w="1667" w:type="pct"/>
          </w:tcPr>
          <w:p w14:paraId="04E21484" w14:textId="2959708B" w:rsidR="000A3696" w:rsidRDefault="00D61ECC" w:rsidP="000A3696">
            <w:pPr>
              <w:pStyle w:val="TableParagraph"/>
              <w:spacing w:before="3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  </w:t>
            </w:r>
            <w:r w:rsidR="000A3696" w:rsidRPr="00270806">
              <w:rPr>
                <w:rFonts w:asciiTheme="minorHAnsi" w:hAnsiTheme="minorHAnsi" w:cstheme="minorHAnsi"/>
                <w:b/>
                <w:bCs/>
              </w:rPr>
              <w:t>Name:</w:t>
            </w:r>
          </w:p>
        </w:tc>
        <w:tc>
          <w:tcPr>
            <w:tcW w:w="1667" w:type="pct"/>
            <w:gridSpan w:val="2"/>
          </w:tcPr>
          <w:p w14:paraId="7039B3F6" w14:textId="02021E39" w:rsidR="000A3696" w:rsidRDefault="00D61ECC" w:rsidP="000A3696">
            <w:pPr>
              <w:pStyle w:val="TableParagraph"/>
              <w:spacing w:before="3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  </w:t>
            </w:r>
            <w:r w:rsidR="000A3696" w:rsidRPr="00270806">
              <w:rPr>
                <w:rFonts w:asciiTheme="minorHAnsi" w:hAnsiTheme="minorHAnsi" w:cstheme="minorHAnsi"/>
                <w:b/>
                <w:bCs/>
              </w:rPr>
              <w:t>Contact number:</w:t>
            </w:r>
          </w:p>
        </w:tc>
        <w:tc>
          <w:tcPr>
            <w:tcW w:w="1666" w:type="pct"/>
          </w:tcPr>
          <w:p w14:paraId="4FBE07CB" w14:textId="209DBBEE" w:rsidR="000A3696" w:rsidRDefault="00D61ECC" w:rsidP="000A3696">
            <w:pPr>
              <w:pStyle w:val="TableParagraph"/>
              <w:spacing w:before="3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  </w:t>
            </w:r>
            <w:r w:rsidR="000A3696" w:rsidRPr="00270806">
              <w:rPr>
                <w:rFonts w:asciiTheme="minorHAnsi" w:hAnsiTheme="minorHAnsi" w:cstheme="minorHAnsi"/>
                <w:b/>
                <w:bCs/>
              </w:rPr>
              <w:t>Email:</w:t>
            </w:r>
          </w:p>
        </w:tc>
      </w:tr>
      <w:tr w:rsidR="00356FAE" w:rsidRPr="00A072B6" w14:paraId="51226419" w14:textId="77777777" w:rsidTr="000C3560">
        <w:trPr>
          <w:trHeight w:val="661"/>
        </w:trPr>
        <w:tc>
          <w:tcPr>
            <w:tcW w:w="3022" w:type="pct"/>
            <w:gridSpan w:val="2"/>
          </w:tcPr>
          <w:p w14:paraId="267DA0DE" w14:textId="08751298" w:rsidR="00356FAE" w:rsidRDefault="00356FAE" w:rsidP="000C3560">
            <w:pPr>
              <w:pStyle w:val="TableParagraph"/>
              <w:spacing w:before="3"/>
              <w:ind w:left="0"/>
              <w:rPr>
                <w:rFonts w:asciiTheme="minorHAnsi" w:hAnsiTheme="minorHAnsi" w:cstheme="minorHAnsi"/>
              </w:rPr>
            </w:pPr>
          </w:p>
          <w:p w14:paraId="0E571927" w14:textId="77777777" w:rsidR="000A3696" w:rsidRPr="00A072B6" w:rsidRDefault="000A3696" w:rsidP="000C3560">
            <w:pPr>
              <w:pStyle w:val="TableParagraph"/>
              <w:spacing w:before="3"/>
              <w:ind w:left="0"/>
              <w:rPr>
                <w:rFonts w:asciiTheme="minorHAnsi" w:hAnsiTheme="minorHAnsi" w:cstheme="minorHAnsi"/>
              </w:rPr>
            </w:pPr>
          </w:p>
          <w:p w14:paraId="3C912FBA" w14:textId="4A2C0B53" w:rsidR="00356FAE" w:rsidRPr="00A072B6" w:rsidRDefault="00D61ECC" w:rsidP="00D61ECC">
            <w:pPr>
              <w:pStyle w:val="TableParagraph"/>
              <w:spacing w:before="0"/>
              <w:ind w:left="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w w:val="105"/>
              </w:rPr>
              <w:t xml:space="preserve">  </w:t>
            </w:r>
            <w:r w:rsidR="00356FAE" w:rsidRPr="00A072B6">
              <w:rPr>
                <w:rFonts w:asciiTheme="minorHAnsi" w:hAnsiTheme="minorHAnsi" w:cstheme="minorHAnsi"/>
                <w:b/>
                <w:w w:val="105"/>
              </w:rPr>
              <w:t>Signature</w:t>
            </w:r>
          </w:p>
        </w:tc>
        <w:tc>
          <w:tcPr>
            <w:tcW w:w="1978" w:type="pct"/>
            <w:gridSpan w:val="2"/>
          </w:tcPr>
          <w:p w14:paraId="28E0CC90" w14:textId="3E6CAF08" w:rsidR="00356FAE" w:rsidRDefault="00356FAE" w:rsidP="000C3560">
            <w:pPr>
              <w:pStyle w:val="TableParagraph"/>
              <w:spacing w:before="3"/>
              <w:ind w:left="0"/>
              <w:rPr>
                <w:rFonts w:asciiTheme="minorHAnsi" w:hAnsiTheme="minorHAnsi" w:cstheme="minorHAnsi"/>
              </w:rPr>
            </w:pPr>
          </w:p>
          <w:p w14:paraId="6A8392C8" w14:textId="77777777" w:rsidR="000A3696" w:rsidRPr="00A072B6" w:rsidRDefault="000A3696" w:rsidP="000C3560">
            <w:pPr>
              <w:pStyle w:val="TableParagraph"/>
              <w:spacing w:before="3"/>
              <w:ind w:left="0"/>
              <w:rPr>
                <w:rFonts w:asciiTheme="minorHAnsi" w:hAnsiTheme="minorHAnsi" w:cstheme="minorHAnsi"/>
              </w:rPr>
            </w:pPr>
          </w:p>
          <w:p w14:paraId="5314698F" w14:textId="3F269176" w:rsidR="00356FAE" w:rsidRPr="00A072B6" w:rsidRDefault="00D61ECC" w:rsidP="00D61ECC">
            <w:pPr>
              <w:pStyle w:val="TableParagraph"/>
              <w:spacing w:before="0"/>
              <w:ind w:left="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w w:val="105"/>
              </w:rPr>
              <w:t xml:space="preserve">  </w:t>
            </w:r>
            <w:r w:rsidR="00356FAE" w:rsidRPr="00A072B6">
              <w:rPr>
                <w:rFonts w:asciiTheme="minorHAnsi" w:hAnsiTheme="minorHAnsi" w:cstheme="minorHAnsi"/>
                <w:b/>
                <w:w w:val="105"/>
              </w:rPr>
              <w:t>Date:</w:t>
            </w:r>
          </w:p>
        </w:tc>
      </w:tr>
    </w:tbl>
    <w:p w14:paraId="02EC0497" w14:textId="3378B9A5" w:rsidR="00DA02D2" w:rsidRDefault="00DA02D2">
      <w:pPr>
        <w:widowControl/>
        <w:autoSpaceDE/>
        <w:autoSpaceDN/>
        <w:spacing w:after="160" w:line="259" w:lineRule="auto"/>
      </w:pPr>
      <w:r>
        <w:br w:type="page"/>
      </w:r>
    </w:p>
    <w:p w14:paraId="1E129D0C" w14:textId="77777777" w:rsidR="00DA02D2" w:rsidRPr="00EA34C2" w:rsidRDefault="00DA02D2" w:rsidP="00DA02D2">
      <w:pPr>
        <w:pStyle w:val="Heading1"/>
        <w:ind w:left="-5"/>
        <w:rPr>
          <w:rFonts w:asciiTheme="minorHAnsi" w:hAnsiTheme="minorHAnsi" w:cstheme="minorHAnsi"/>
          <w:sz w:val="22"/>
          <w:szCs w:val="22"/>
          <w:u w:val="single"/>
        </w:rPr>
      </w:pPr>
      <w:bookmarkStart w:id="1" w:name="_Toc89080693"/>
      <w:bookmarkStart w:id="2" w:name="_Toc91067953"/>
      <w:r w:rsidRPr="00EA34C2">
        <w:rPr>
          <w:rFonts w:asciiTheme="minorHAnsi" w:hAnsiTheme="minorHAnsi" w:cstheme="minorHAnsi"/>
          <w:sz w:val="22"/>
          <w:szCs w:val="22"/>
          <w:u w:val="single"/>
        </w:rPr>
        <w:lastRenderedPageBreak/>
        <w:t>Version control</w:t>
      </w:r>
      <w:bookmarkEnd w:id="1"/>
      <w:bookmarkEnd w:id="2"/>
      <w:r w:rsidRPr="00EA34C2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</w:p>
    <w:p w14:paraId="4B1F9DD1" w14:textId="77777777" w:rsidR="00DA02D2" w:rsidRPr="00EA34C2" w:rsidRDefault="00DA02D2" w:rsidP="00DA02D2">
      <w:pPr>
        <w:spacing w:after="10" w:line="248" w:lineRule="auto"/>
        <w:ind w:left="-5" w:hanging="10"/>
        <w:rPr>
          <w:rFonts w:asciiTheme="minorHAnsi" w:hAnsiTheme="minorHAnsi" w:cstheme="minorHAnsi"/>
        </w:rPr>
      </w:pPr>
      <w:r w:rsidRPr="00EA34C2">
        <w:rPr>
          <w:rFonts w:asciiTheme="minorHAnsi" w:eastAsia="Segoe UI" w:hAnsiTheme="minorHAnsi" w:cstheme="minorHAnsi"/>
        </w:rPr>
        <w:t xml:space="preserve">Updates to this document will occur automatically on the Office of Drug Control website and the revision table below will list the amendments as they are approved. </w:t>
      </w:r>
    </w:p>
    <w:tbl>
      <w:tblPr>
        <w:tblStyle w:val="TableGrid"/>
        <w:tblW w:w="9710" w:type="dxa"/>
        <w:jc w:val="center"/>
        <w:tblInd w:w="0" w:type="dxa"/>
        <w:tblCellMar>
          <w:top w:w="54" w:type="dxa"/>
          <w:right w:w="115" w:type="dxa"/>
        </w:tblCellMar>
        <w:tblLook w:val="04A0" w:firstRow="1" w:lastRow="0" w:firstColumn="1" w:lastColumn="0" w:noHBand="0" w:noVBand="1"/>
      </w:tblPr>
      <w:tblGrid>
        <w:gridCol w:w="2342"/>
        <w:gridCol w:w="1133"/>
        <w:gridCol w:w="3917"/>
        <w:gridCol w:w="2318"/>
      </w:tblGrid>
      <w:tr w:rsidR="00DA02D2" w:rsidRPr="00EA34C2" w14:paraId="1957F8EE" w14:textId="77777777" w:rsidTr="00265FDF">
        <w:trPr>
          <w:trHeight w:val="506"/>
          <w:jc w:val="center"/>
        </w:trPr>
        <w:tc>
          <w:tcPr>
            <w:tcW w:w="2342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16F62735" w14:textId="77777777" w:rsidR="00DA02D2" w:rsidRPr="00EA34C2" w:rsidRDefault="00DA02D2" w:rsidP="00265FDF">
            <w:pPr>
              <w:ind w:left="108"/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  <w:b/>
              </w:rPr>
              <w:t xml:space="preserve">Date </w:t>
            </w:r>
          </w:p>
        </w:tc>
        <w:tc>
          <w:tcPr>
            <w:tcW w:w="1133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7C4ACC48" w14:textId="77777777" w:rsidR="00DA02D2" w:rsidRPr="00EA34C2" w:rsidRDefault="00DA02D2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  <w:b/>
              </w:rPr>
              <w:t xml:space="preserve">Version </w:t>
            </w:r>
          </w:p>
        </w:tc>
        <w:tc>
          <w:tcPr>
            <w:tcW w:w="3917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5C8BD08E" w14:textId="77777777" w:rsidR="00DA02D2" w:rsidRPr="00EA34C2" w:rsidRDefault="00DA02D2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  <w:b/>
              </w:rPr>
              <w:t xml:space="preserve">Amendments </w:t>
            </w:r>
          </w:p>
        </w:tc>
        <w:tc>
          <w:tcPr>
            <w:tcW w:w="2318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7ACCAEB9" w14:textId="77777777" w:rsidR="00DA02D2" w:rsidRPr="00EA34C2" w:rsidRDefault="00DA02D2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  <w:b/>
              </w:rPr>
              <w:t xml:space="preserve">Approved by </w:t>
            </w:r>
          </w:p>
        </w:tc>
      </w:tr>
      <w:tr w:rsidR="00DA02D2" w:rsidRPr="00EA34C2" w14:paraId="41F09511" w14:textId="77777777" w:rsidTr="00265FDF">
        <w:trPr>
          <w:trHeight w:val="554"/>
          <w:jc w:val="center"/>
        </w:trPr>
        <w:tc>
          <w:tcPr>
            <w:tcW w:w="2342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5EF5708A" w14:textId="77777777" w:rsidR="00DA02D2" w:rsidRPr="00EA34C2" w:rsidRDefault="00DA02D2" w:rsidP="00265FDF">
            <w:pPr>
              <w:ind w:left="108"/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</w:rPr>
              <w:t xml:space="preserve">March 2022 </w:t>
            </w:r>
          </w:p>
        </w:tc>
        <w:tc>
          <w:tcPr>
            <w:tcW w:w="1133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08EB532D" w14:textId="77777777" w:rsidR="00DA02D2" w:rsidRPr="00EA34C2" w:rsidRDefault="00DA02D2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</w:rPr>
              <w:t xml:space="preserve">1.0 </w:t>
            </w:r>
          </w:p>
        </w:tc>
        <w:tc>
          <w:tcPr>
            <w:tcW w:w="3917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46E28E2F" w14:textId="77777777" w:rsidR="00DA02D2" w:rsidRPr="00EA34C2" w:rsidRDefault="00DA02D2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</w:rPr>
              <w:t xml:space="preserve">Initial publication </w:t>
            </w:r>
          </w:p>
        </w:tc>
        <w:tc>
          <w:tcPr>
            <w:tcW w:w="2318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7C757AAF" w14:textId="77777777" w:rsidR="00DA02D2" w:rsidRPr="00EA34C2" w:rsidRDefault="00DA02D2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</w:rPr>
              <w:t xml:space="preserve">ODC </w:t>
            </w:r>
          </w:p>
        </w:tc>
      </w:tr>
    </w:tbl>
    <w:p w14:paraId="3976CFE7" w14:textId="77777777" w:rsidR="00DA02D2" w:rsidRDefault="00DA02D2"/>
    <w:sectPr w:rsidR="00DA02D2" w:rsidSect="00445CF7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618" w:right="697" w:bottom="658" w:left="91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2C5B5E" w14:textId="77777777" w:rsidR="001E26B8" w:rsidRDefault="001E26B8" w:rsidP="00445CF7">
      <w:r>
        <w:separator/>
      </w:r>
    </w:p>
  </w:endnote>
  <w:endnote w:type="continuationSeparator" w:id="0">
    <w:p w14:paraId="6719515C" w14:textId="77777777" w:rsidR="001E26B8" w:rsidRDefault="001E26B8" w:rsidP="00445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22387315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A12EF38" w14:textId="1DB78518" w:rsidR="002B6359" w:rsidRDefault="002B635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2F5C852" w14:textId="77777777" w:rsidR="002B6359" w:rsidRDefault="002B635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2871926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139D82C" w14:textId="4555874D" w:rsidR="002B6359" w:rsidRDefault="002B635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9698C58" w14:textId="77777777" w:rsidR="002B6359" w:rsidRDefault="002B63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FD7039" w14:textId="77777777" w:rsidR="001E26B8" w:rsidRDefault="001E26B8" w:rsidP="00445CF7">
      <w:r>
        <w:separator/>
      </w:r>
    </w:p>
  </w:footnote>
  <w:footnote w:type="continuationSeparator" w:id="0">
    <w:p w14:paraId="537DFDCB" w14:textId="77777777" w:rsidR="001E26B8" w:rsidRDefault="001E26B8" w:rsidP="00445C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9BC333" w14:textId="7EC9AA66" w:rsidR="00445CF7" w:rsidRDefault="00445CF7">
    <w:pPr>
      <w:pStyle w:val="Header"/>
    </w:pPr>
  </w:p>
  <w:p w14:paraId="66CA71EE" w14:textId="0DF5FD5A" w:rsidR="00445CF7" w:rsidRDefault="00445C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B32B82" w14:textId="6576B0D5" w:rsidR="00445CF7" w:rsidRDefault="00445CF7">
    <w:pPr>
      <w:pStyle w:val="Header"/>
    </w:pPr>
    <w:r w:rsidRPr="00A072B6">
      <w:rPr>
        <w:rFonts w:asciiTheme="minorHAnsi" w:hAnsiTheme="minorHAnsi" w:cstheme="minorHAnsi"/>
        <w:noProof/>
        <w:lang w:val="en-AU" w:eastAsia="en-AU"/>
      </w:rPr>
      <w:drawing>
        <wp:inline distT="0" distB="0" distL="0" distR="0" wp14:anchorId="156AD3CB" wp14:editId="3E4BC240">
          <wp:extent cx="2455713" cy="758571"/>
          <wp:effectExtent l="0" t="0" r="0" b="0"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455713" cy="7585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DE10C1"/>
    <w:multiLevelType w:val="hybridMultilevel"/>
    <w:tmpl w:val="CDDAAB04"/>
    <w:lvl w:ilvl="0" w:tplc="0C09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280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52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24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96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68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0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12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844" w:hanging="360"/>
      </w:pPr>
      <w:rPr>
        <w:rFonts w:ascii="Wingdings" w:hAnsi="Wingdings" w:hint="default"/>
      </w:rPr>
    </w:lvl>
  </w:abstractNum>
  <w:abstractNum w:abstractNumId="1" w15:restartNumberingAfterBreak="0">
    <w:nsid w:val="0EE3524E"/>
    <w:multiLevelType w:val="hybridMultilevel"/>
    <w:tmpl w:val="1B608CA0"/>
    <w:lvl w:ilvl="0" w:tplc="6CE05312">
      <w:start w:val="3"/>
      <w:numFmt w:val="bullet"/>
      <w:lvlText w:val="-"/>
      <w:lvlJc w:val="left"/>
      <w:pPr>
        <w:ind w:left="515" w:hanging="360"/>
      </w:pPr>
      <w:rPr>
        <w:rFonts w:ascii="Calibri" w:eastAsia="Arial" w:hAnsi="Calibri" w:cs="Calibri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9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EB5A88"/>
    <w:multiLevelType w:val="hybridMultilevel"/>
    <w:tmpl w:val="C3A05AE8"/>
    <w:lvl w:ilvl="0" w:tplc="E59AD65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color w:val="000000" w:themeColor="text1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D324A7"/>
    <w:multiLevelType w:val="multilevel"/>
    <w:tmpl w:val="2794DB2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2"/>
      <w:numFmt w:val="bullet"/>
      <w:lvlText w:val="-"/>
      <w:lvlJc w:val="left"/>
      <w:pPr>
        <w:ind w:left="720" w:hanging="720"/>
      </w:pPr>
      <w:rPr>
        <w:rFonts w:ascii="Calibri" w:eastAsia="Cambria" w:hAnsi="Calibri" w:cs="Arial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1C8C58C2"/>
    <w:multiLevelType w:val="hybridMultilevel"/>
    <w:tmpl w:val="AEE0389A"/>
    <w:lvl w:ilvl="0" w:tplc="19EA7056">
      <w:start w:val="2"/>
      <w:numFmt w:val="bullet"/>
      <w:lvlText w:val="□"/>
      <w:lvlJc w:val="left"/>
      <w:pPr>
        <w:ind w:left="1440" w:hanging="360"/>
      </w:pPr>
      <w:rPr>
        <w:rFonts w:ascii="Calibri" w:eastAsia="Cambria" w:hAnsi="Calibri" w:hint="default"/>
      </w:rPr>
    </w:lvl>
    <w:lvl w:ilvl="1" w:tplc="0C090003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DAD31D3"/>
    <w:multiLevelType w:val="hybridMultilevel"/>
    <w:tmpl w:val="59C2FBFC"/>
    <w:lvl w:ilvl="0" w:tplc="0C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2335FAA"/>
    <w:multiLevelType w:val="hybridMultilevel"/>
    <w:tmpl w:val="1B608CA0"/>
    <w:lvl w:ilvl="0" w:tplc="6CE05312">
      <w:start w:val="3"/>
      <w:numFmt w:val="bullet"/>
      <w:lvlText w:val="-"/>
      <w:lvlJc w:val="left"/>
      <w:pPr>
        <w:ind w:left="1211" w:hanging="360"/>
      </w:pPr>
      <w:rPr>
        <w:rFonts w:ascii="Calibri" w:eastAsia="Arial" w:hAnsi="Calibri" w:cs="Calibri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9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1E2F17"/>
    <w:multiLevelType w:val="hybridMultilevel"/>
    <w:tmpl w:val="9D40502E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7270D9"/>
    <w:multiLevelType w:val="hybridMultilevel"/>
    <w:tmpl w:val="918E847C"/>
    <w:lvl w:ilvl="0" w:tplc="0C662A8C">
      <w:start w:val="1"/>
      <w:numFmt w:val="lowerLetter"/>
      <w:lvlText w:val="%1."/>
      <w:lvlJc w:val="left"/>
      <w:pPr>
        <w:ind w:left="720" w:hanging="360"/>
      </w:pPr>
      <w:rPr>
        <w:rFonts w:asciiTheme="minorHAnsi" w:hAnsiTheme="minorHAnsi" w:cstheme="minorHAnsi" w:hint="default"/>
        <w:color w:val="auto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3E102F"/>
    <w:multiLevelType w:val="hybridMultilevel"/>
    <w:tmpl w:val="184ED5F2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76099D"/>
    <w:multiLevelType w:val="hybridMultilevel"/>
    <w:tmpl w:val="06A0A5C2"/>
    <w:lvl w:ilvl="0" w:tplc="6CE05312">
      <w:start w:val="3"/>
      <w:numFmt w:val="bullet"/>
      <w:lvlText w:val="-"/>
      <w:lvlJc w:val="left"/>
      <w:pPr>
        <w:ind w:left="515" w:hanging="360"/>
      </w:pPr>
      <w:rPr>
        <w:rFonts w:ascii="Calibri" w:eastAsia="Arial" w:hAnsi="Calibri" w:cs="Calibri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5D0667"/>
    <w:multiLevelType w:val="hybridMultilevel"/>
    <w:tmpl w:val="C082D740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26768B"/>
    <w:multiLevelType w:val="hybridMultilevel"/>
    <w:tmpl w:val="F7A2AAB0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880C3D"/>
    <w:multiLevelType w:val="hybridMultilevel"/>
    <w:tmpl w:val="9870989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BB2532"/>
    <w:multiLevelType w:val="hybridMultilevel"/>
    <w:tmpl w:val="918E847C"/>
    <w:lvl w:ilvl="0" w:tplc="0C662A8C">
      <w:start w:val="1"/>
      <w:numFmt w:val="lowerLetter"/>
      <w:lvlText w:val="%1."/>
      <w:lvlJc w:val="left"/>
      <w:pPr>
        <w:ind w:left="720" w:hanging="360"/>
      </w:pPr>
      <w:rPr>
        <w:rFonts w:asciiTheme="minorHAnsi" w:hAnsiTheme="minorHAnsi" w:cstheme="minorHAnsi" w:hint="default"/>
        <w:color w:val="auto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1D0133"/>
    <w:multiLevelType w:val="hybridMultilevel"/>
    <w:tmpl w:val="D976261E"/>
    <w:lvl w:ilvl="0" w:tplc="88A219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65E5457A"/>
    <w:multiLevelType w:val="hybridMultilevel"/>
    <w:tmpl w:val="308E307A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F321B4"/>
    <w:multiLevelType w:val="hybridMultilevel"/>
    <w:tmpl w:val="17940F88"/>
    <w:lvl w:ilvl="0" w:tplc="4ECC4866">
      <w:start w:val="1"/>
      <w:numFmt w:val="decimal"/>
      <w:lvlText w:val="%1."/>
      <w:lvlJc w:val="left"/>
      <w:pPr>
        <w:ind w:left="1080" w:hanging="360"/>
      </w:pPr>
      <w:rPr>
        <w:rFonts w:asciiTheme="minorHAnsi" w:hAnsiTheme="minorHAnsi" w:cstheme="minorHAnsi" w:hint="default"/>
        <w:b w:val="0"/>
        <w:color w:val="auto"/>
        <w:w w:val="100"/>
        <w:u w:val="none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A8956FA"/>
    <w:multiLevelType w:val="hybridMultilevel"/>
    <w:tmpl w:val="7E8C3434"/>
    <w:lvl w:ilvl="0" w:tplc="D4728F3C">
      <w:start w:val="1"/>
      <w:numFmt w:val="lowerRoman"/>
      <w:lvlText w:val="%1."/>
      <w:lvlJc w:val="left"/>
      <w:pPr>
        <w:ind w:left="1235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595" w:hanging="360"/>
      </w:pPr>
    </w:lvl>
    <w:lvl w:ilvl="2" w:tplc="0C09001B" w:tentative="1">
      <w:start w:val="1"/>
      <w:numFmt w:val="lowerRoman"/>
      <w:lvlText w:val="%3."/>
      <w:lvlJc w:val="right"/>
      <w:pPr>
        <w:ind w:left="2315" w:hanging="180"/>
      </w:pPr>
    </w:lvl>
    <w:lvl w:ilvl="3" w:tplc="0C09000F" w:tentative="1">
      <w:start w:val="1"/>
      <w:numFmt w:val="decimal"/>
      <w:lvlText w:val="%4."/>
      <w:lvlJc w:val="left"/>
      <w:pPr>
        <w:ind w:left="3035" w:hanging="360"/>
      </w:pPr>
    </w:lvl>
    <w:lvl w:ilvl="4" w:tplc="0C090019" w:tentative="1">
      <w:start w:val="1"/>
      <w:numFmt w:val="lowerLetter"/>
      <w:lvlText w:val="%5."/>
      <w:lvlJc w:val="left"/>
      <w:pPr>
        <w:ind w:left="3755" w:hanging="360"/>
      </w:pPr>
    </w:lvl>
    <w:lvl w:ilvl="5" w:tplc="0C09001B" w:tentative="1">
      <w:start w:val="1"/>
      <w:numFmt w:val="lowerRoman"/>
      <w:lvlText w:val="%6."/>
      <w:lvlJc w:val="right"/>
      <w:pPr>
        <w:ind w:left="4475" w:hanging="180"/>
      </w:pPr>
    </w:lvl>
    <w:lvl w:ilvl="6" w:tplc="0C09000F" w:tentative="1">
      <w:start w:val="1"/>
      <w:numFmt w:val="decimal"/>
      <w:lvlText w:val="%7."/>
      <w:lvlJc w:val="left"/>
      <w:pPr>
        <w:ind w:left="5195" w:hanging="360"/>
      </w:pPr>
    </w:lvl>
    <w:lvl w:ilvl="7" w:tplc="0C090019" w:tentative="1">
      <w:start w:val="1"/>
      <w:numFmt w:val="lowerLetter"/>
      <w:lvlText w:val="%8."/>
      <w:lvlJc w:val="left"/>
      <w:pPr>
        <w:ind w:left="5915" w:hanging="360"/>
      </w:pPr>
    </w:lvl>
    <w:lvl w:ilvl="8" w:tplc="0C09001B" w:tentative="1">
      <w:start w:val="1"/>
      <w:numFmt w:val="lowerRoman"/>
      <w:lvlText w:val="%9."/>
      <w:lvlJc w:val="right"/>
      <w:pPr>
        <w:ind w:left="6635" w:hanging="180"/>
      </w:pPr>
    </w:lvl>
  </w:abstractNum>
  <w:abstractNum w:abstractNumId="19" w15:restartNumberingAfterBreak="0">
    <w:nsid w:val="6D826EB9"/>
    <w:multiLevelType w:val="hybridMultilevel"/>
    <w:tmpl w:val="06A2DF1E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235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95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7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9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1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3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5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75" w:hanging="360"/>
      </w:pPr>
      <w:rPr>
        <w:rFonts w:ascii="Wingdings" w:hAnsi="Wingdings" w:hint="default"/>
      </w:rPr>
    </w:lvl>
  </w:abstractNum>
  <w:abstractNum w:abstractNumId="20" w15:restartNumberingAfterBreak="0">
    <w:nsid w:val="71715872"/>
    <w:multiLevelType w:val="hybridMultilevel"/>
    <w:tmpl w:val="87E6FFC2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783A08"/>
    <w:multiLevelType w:val="hybridMultilevel"/>
    <w:tmpl w:val="1744F5AC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8C23D3"/>
    <w:multiLevelType w:val="hybridMultilevel"/>
    <w:tmpl w:val="FB10398E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"/>
  </w:num>
  <w:num w:numId="3">
    <w:abstractNumId w:val="17"/>
  </w:num>
  <w:num w:numId="4">
    <w:abstractNumId w:val="6"/>
  </w:num>
  <w:num w:numId="5">
    <w:abstractNumId w:val="10"/>
  </w:num>
  <w:num w:numId="6">
    <w:abstractNumId w:val="22"/>
  </w:num>
  <w:num w:numId="7">
    <w:abstractNumId w:val="21"/>
  </w:num>
  <w:num w:numId="8">
    <w:abstractNumId w:val="18"/>
  </w:num>
  <w:num w:numId="9">
    <w:abstractNumId w:val="9"/>
  </w:num>
  <w:num w:numId="10">
    <w:abstractNumId w:val="4"/>
  </w:num>
  <w:num w:numId="11">
    <w:abstractNumId w:val="3"/>
  </w:num>
  <w:num w:numId="12">
    <w:abstractNumId w:val="1"/>
  </w:num>
  <w:num w:numId="13">
    <w:abstractNumId w:val="19"/>
  </w:num>
  <w:num w:numId="14">
    <w:abstractNumId w:val="12"/>
  </w:num>
  <w:num w:numId="15">
    <w:abstractNumId w:val="11"/>
  </w:num>
  <w:num w:numId="16">
    <w:abstractNumId w:val="20"/>
  </w:num>
  <w:num w:numId="17">
    <w:abstractNumId w:val="7"/>
  </w:num>
  <w:num w:numId="18">
    <w:abstractNumId w:val="16"/>
  </w:num>
  <w:num w:numId="19">
    <w:abstractNumId w:val="13"/>
  </w:num>
  <w:num w:numId="20">
    <w:abstractNumId w:val="14"/>
  </w:num>
  <w:num w:numId="21">
    <w:abstractNumId w:val="8"/>
  </w:num>
  <w:num w:numId="22">
    <w:abstractNumId w:val="0"/>
  </w:num>
  <w:num w:numId="2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5CF7"/>
    <w:rsid w:val="00014C9E"/>
    <w:rsid w:val="000461A4"/>
    <w:rsid w:val="000520A9"/>
    <w:rsid w:val="000A084C"/>
    <w:rsid w:val="000A3696"/>
    <w:rsid w:val="000B1F5A"/>
    <w:rsid w:val="000F3114"/>
    <w:rsid w:val="00123AEF"/>
    <w:rsid w:val="001454F3"/>
    <w:rsid w:val="001679EC"/>
    <w:rsid w:val="0017083E"/>
    <w:rsid w:val="001C73B0"/>
    <w:rsid w:val="001D6C8E"/>
    <w:rsid w:val="001E26B8"/>
    <w:rsid w:val="001E2742"/>
    <w:rsid w:val="00210593"/>
    <w:rsid w:val="002130B8"/>
    <w:rsid w:val="002222A0"/>
    <w:rsid w:val="00255E93"/>
    <w:rsid w:val="002753E7"/>
    <w:rsid w:val="00280050"/>
    <w:rsid w:val="0029035E"/>
    <w:rsid w:val="0029212F"/>
    <w:rsid w:val="002A4A15"/>
    <w:rsid w:val="002B6359"/>
    <w:rsid w:val="002D2B2C"/>
    <w:rsid w:val="002D2E02"/>
    <w:rsid w:val="002E366E"/>
    <w:rsid w:val="00305434"/>
    <w:rsid w:val="0031392C"/>
    <w:rsid w:val="00317349"/>
    <w:rsid w:val="00333E45"/>
    <w:rsid w:val="00350B3F"/>
    <w:rsid w:val="00356FAE"/>
    <w:rsid w:val="00376B7C"/>
    <w:rsid w:val="003C0861"/>
    <w:rsid w:val="003D7211"/>
    <w:rsid w:val="003E6E7B"/>
    <w:rsid w:val="00445CF7"/>
    <w:rsid w:val="004A7CE5"/>
    <w:rsid w:val="004D7FE9"/>
    <w:rsid w:val="00515F9D"/>
    <w:rsid w:val="005361CC"/>
    <w:rsid w:val="00543851"/>
    <w:rsid w:val="00554E1B"/>
    <w:rsid w:val="005C350B"/>
    <w:rsid w:val="005E429A"/>
    <w:rsid w:val="006B5613"/>
    <w:rsid w:val="006F2D83"/>
    <w:rsid w:val="00711FCC"/>
    <w:rsid w:val="00780624"/>
    <w:rsid w:val="007B6AF5"/>
    <w:rsid w:val="00802985"/>
    <w:rsid w:val="008046EA"/>
    <w:rsid w:val="00844575"/>
    <w:rsid w:val="00851F09"/>
    <w:rsid w:val="00874A11"/>
    <w:rsid w:val="00933B6C"/>
    <w:rsid w:val="00934E65"/>
    <w:rsid w:val="0096236C"/>
    <w:rsid w:val="00995709"/>
    <w:rsid w:val="009C6EAF"/>
    <w:rsid w:val="009E56A1"/>
    <w:rsid w:val="00A20D2B"/>
    <w:rsid w:val="00A238DE"/>
    <w:rsid w:val="00A601E5"/>
    <w:rsid w:val="00A664F0"/>
    <w:rsid w:val="00A76709"/>
    <w:rsid w:val="00AA6A44"/>
    <w:rsid w:val="00AC4939"/>
    <w:rsid w:val="00AD34AD"/>
    <w:rsid w:val="00B00A29"/>
    <w:rsid w:val="00B44715"/>
    <w:rsid w:val="00B61F74"/>
    <w:rsid w:val="00B65C6C"/>
    <w:rsid w:val="00BC2280"/>
    <w:rsid w:val="00BE5FAE"/>
    <w:rsid w:val="00C2700D"/>
    <w:rsid w:val="00C55774"/>
    <w:rsid w:val="00C6101F"/>
    <w:rsid w:val="00C776F3"/>
    <w:rsid w:val="00C83831"/>
    <w:rsid w:val="00CD2EFF"/>
    <w:rsid w:val="00CD4968"/>
    <w:rsid w:val="00CE075D"/>
    <w:rsid w:val="00CE5D9E"/>
    <w:rsid w:val="00D40C73"/>
    <w:rsid w:val="00D61ECC"/>
    <w:rsid w:val="00DA02D2"/>
    <w:rsid w:val="00DA7C41"/>
    <w:rsid w:val="00DF22D3"/>
    <w:rsid w:val="00E01395"/>
    <w:rsid w:val="00E1046D"/>
    <w:rsid w:val="00E16CA7"/>
    <w:rsid w:val="00E447A2"/>
    <w:rsid w:val="00E70585"/>
    <w:rsid w:val="00E82202"/>
    <w:rsid w:val="00E85630"/>
    <w:rsid w:val="00EA668D"/>
    <w:rsid w:val="00EE4E76"/>
    <w:rsid w:val="00EE59C3"/>
    <w:rsid w:val="00F14D6C"/>
    <w:rsid w:val="00F21B6E"/>
    <w:rsid w:val="00F54C28"/>
    <w:rsid w:val="00F83632"/>
    <w:rsid w:val="00FA7B1A"/>
    <w:rsid w:val="00FB0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92CEED5"/>
  <w15:chartTrackingRefBased/>
  <w15:docId w15:val="{C0FF33A5-36CF-4357-BF7C-0D225C8E3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445CF7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2"/>
      <w:szCs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046E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45CF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45CF7"/>
  </w:style>
  <w:style w:type="paragraph" w:styleId="Footer">
    <w:name w:val="footer"/>
    <w:basedOn w:val="Normal"/>
    <w:link w:val="FooterChar"/>
    <w:uiPriority w:val="99"/>
    <w:unhideWhenUsed/>
    <w:rsid w:val="00445CF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45CF7"/>
  </w:style>
  <w:style w:type="paragraph" w:styleId="BodyText">
    <w:name w:val="Body Text"/>
    <w:basedOn w:val="Normal"/>
    <w:link w:val="BodyTextChar"/>
    <w:uiPriority w:val="1"/>
    <w:qFormat/>
    <w:rsid w:val="00445CF7"/>
    <w:rPr>
      <w:sz w:val="17"/>
      <w:szCs w:val="17"/>
    </w:rPr>
  </w:style>
  <w:style w:type="character" w:customStyle="1" w:styleId="BodyTextChar">
    <w:name w:val="Body Text Char"/>
    <w:basedOn w:val="DefaultParagraphFont"/>
    <w:link w:val="BodyText"/>
    <w:uiPriority w:val="1"/>
    <w:rsid w:val="00445CF7"/>
    <w:rPr>
      <w:rFonts w:ascii="Arial" w:eastAsia="Arial" w:hAnsi="Arial" w:cs="Arial"/>
      <w:sz w:val="17"/>
      <w:szCs w:val="17"/>
      <w:lang w:val="en-US"/>
    </w:rPr>
  </w:style>
  <w:style w:type="character" w:styleId="Hyperlink">
    <w:name w:val="Hyperlink"/>
    <w:basedOn w:val="DefaultParagraphFont"/>
    <w:uiPriority w:val="99"/>
    <w:unhideWhenUsed/>
    <w:rsid w:val="00445CF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5CF7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445CF7"/>
    <w:pPr>
      <w:spacing w:before="94"/>
      <w:ind w:left="11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45C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5CF7"/>
    <w:rPr>
      <w:rFonts w:ascii="Segoe UI" w:eastAsia="Arial" w:hAnsi="Segoe UI" w:cs="Segoe UI"/>
      <w:sz w:val="18"/>
      <w:szCs w:val="18"/>
      <w:lang w:val="en-US"/>
    </w:rPr>
  </w:style>
  <w:style w:type="paragraph" w:styleId="ListParagraph">
    <w:name w:val="List Paragraph"/>
    <w:aliases w:val="Number 2"/>
    <w:basedOn w:val="Normal"/>
    <w:uiPriority w:val="1"/>
    <w:qFormat/>
    <w:rsid w:val="00445CF7"/>
    <w:pPr>
      <w:spacing w:before="70"/>
      <w:ind w:left="581" w:hanging="357"/>
    </w:pPr>
  </w:style>
  <w:style w:type="character" w:styleId="CommentReference">
    <w:name w:val="annotation reference"/>
    <w:basedOn w:val="DefaultParagraphFont"/>
    <w:uiPriority w:val="99"/>
    <w:semiHidden/>
    <w:unhideWhenUsed/>
    <w:rsid w:val="00445CF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45CF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45CF7"/>
    <w:rPr>
      <w:rFonts w:ascii="Arial" w:eastAsia="Arial" w:hAnsi="Arial" w:cs="Arial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1F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1F5A"/>
    <w:rPr>
      <w:rFonts w:ascii="Arial" w:eastAsia="Arial" w:hAnsi="Arial" w:cs="Arial"/>
      <w:b/>
      <w:bCs/>
      <w:sz w:val="20"/>
      <w:szCs w:val="20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8046EA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paragraph" w:customStyle="1" w:styleId="definition">
    <w:name w:val="definition"/>
    <w:basedOn w:val="Normal"/>
    <w:rsid w:val="008046EA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paragraph">
    <w:name w:val="paragraph"/>
    <w:basedOn w:val="Normal"/>
    <w:rsid w:val="008046EA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table" w:customStyle="1" w:styleId="TableGrid">
    <w:name w:val="TableGrid"/>
    <w:rsid w:val="00DA02D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eastAsia="en-A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4389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CS.Application@health.gov.au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health.gov.a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CS.application@health.gov.au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718010-9878-4844-9DCE-F48DFCD754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3</Pages>
  <Words>711</Words>
  <Characters>3816</Characters>
  <Application>Microsoft Office Word</Application>
  <DocSecurity>0</DocSecurity>
  <Lines>95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Health</Company>
  <LinksUpToDate>false</LinksUpToDate>
  <CharactersWithSpaces>4472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a major variation to a medicinal cannabis licence - Other matters</dc:title>
  <dc:subject/>
  <dc:creator>Therapeutic Goods Administration</dc:creator>
  <cp:keywords/>
  <dc:description/>
  <cp:lastModifiedBy>PITKIN, Brendan</cp:lastModifiedBy>
  <cp:revision>20</cp:revision>
  <dcterms:created xsi:type="dcterms:W3CDTF">2022-01-17T01:42:00Z</dcterms:created>
  <dcterms:modified xsi:type="dcterms:W3CDTF">2022-04-12T02:15:00Z</dcterms:modified>
</cp:coreProperties>
</file>